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770" w:rsidRDefault="003A5770" w14:paraId="6829BF70" w14:textId="77777777">
      <w:pPr>
        <w:pStyle w:val="BodyText"/>
        <w:spacing w:before="2"/>
        <w:rPr>
          <w:rFonts w:ascii="Times New Roman"/>
          <w:sz w:val="12"/>
        </w:rPr>
      </w:pPr>
    </w:p>
    <w:p w:rsidRPr="00B118A2" w:rsidR="00B118A2" w:rsidP="00B118A2" w:rsidRDefault="00B118A2" w14:paraId="00165A60" w14:textId="77777777">
      <w:pPr>
        <w:pStyle w:val="Heading1"/>
        <w:tabs>
          <w:tab w:val="left" w:pos="820"/>
          <w:tab w:val="left" w:pos="821"/>
        </w:tabs>
        <w:spacing w:before="120"/>
        <w:ind w:left="0" w:firstLine="0"/>
        <w:jc w:val="center"/>
        <w:rPr>
          <w:spacing w:val="-2"/>
        </w:rPr>
      </w:pPr>
    </w:p>
    <w:p w:rsidR="00913E5F" w:rsidP="00B118A2" w:rsidRDefault="00913E5F" w14:paraId="237ADAD3" w14:textId="4094C897">
      <w:pPr>
        <w:pStyle w:val="Heading1"/>
        <w:tabs>
          <w:tab w:val="left" w:pos="820"/>
          <w:tab w:val="left" w:pos="821"/>
        </w:tabs>
        <w:spacing w:before="120"/>
        <w:ind w:left="0" w:firstLine="0"/>
        <w:jc w:val="center"/>
        <w:rPr>
          <w:spacing w:val="-2"/>
          <w:sz w:val="26"/>
          <w:szCs w:val="26"/>
        </w:rPr>
      </w:pPr>
      <w:proofErr w:type="spellStart"/>
      <w:r w:rsidRPr="00B118A2">
        <w:rPr>
          <w:spacing w:val="-2"/>
          <w:sz w:val="26"/>
          <w:szCs w:val="26"/>
        </w:rPr>
        <w:t>FutureFit</w:t>
      </w:r>
      <w:proofErr w:type="spellEnd"/>
      <w:r w:rsidRPr="00B118A2" w:rsidR="006028F2">
        <w:rPr>
          <w:spacing w:val="-2"/>
          <w:sz w:val="26"/>
          <w:szCs w:val="26"/>
        </w:rPr>
        <w:t xml:space="preserve"> </w:t>
      </w:r>
      <w:r w:rsidRPr="00B118A2">
        <w:rPr>
          <w:spacing w:val="-2"/>
          <w:sz w:val="26"/>
          <w:szCs w:val="26"/>
        </w:rPr>
        <w:t xml:space="preserve">Fundamentals Installation </w:t>
      </w:r>
      <w:r w:rsidR="000F428B">
        <w:rPr>
          <w:spacing w:val="-2"/>
          <w:sz w:val="26"/>
          <w:szCs w:val="26"/>
        </w:rPr>
        <w:t>Incentive Program</w:t>
      </w:r>
    </w:p>
    <w:p w:rsidRPr="00B118A2" w:rsidR="00B118A2" w:rsidP="00B118A2" w:rsidRDefault="00B118A2" w14:paraId="12F3FE2C" w14:textId="77777777">
      <w:pPr>
        <w:pStyle w:val="Heading1"/>
        <w:tabs>
          <w:tab w:val="left" w:pos="820"/>
          <w:tab w:val="left" w:pos="821"/>
        </w:tabs>
        <w:spacing w:before="197"/>
        <w:jc w:val="center"/>
        <w:rPr>
          <w:sz w:val="26"/>
          <w:szCs w:val="26"/>
        </w:rPr>
      </w:pPr>
    </w:p>
    <w:p w:rsidR="003A5770" w:rsidP="006028F2" w:rsidRDefault="00675CFF" w14:paraId="26C36738" w14:textId="45A595DE">
      <w:pPr>
        <w:pStyle w:val="Heading1"/>
        <w:tabs>
          <w:tab w:val="left" w:pos="820"/>
          <w:tab w:val="left" w:pos="821"/>
        </w:tabs>
        <w:spacing w:before="197"/>
      </w:pP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</w:p>
    <w:p w:rsidR="003A5770" w:rsidRDefault="003A5770" w14:paraId="315BA37D" w14:textId="77777777">
      <w:pPr>
        <w:pStyle w:val="BodyText"/>
        <w:rPr>
          <w:b/>
        </w:rPr>
      </w:pPr>
    </w:p>
    <w:p w:rsidR="00675187" w:rsidRDefault="00675CFF" w14:paraId="3F7516AF" w14:textId="2271B59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576"/>
      </w:pPr>
      <w:r>
        <w:t>The</w:t>
      </w:r>
      <w:r>
        <w:rPr>
          <w:spacing w:val="-3"/>
        </w:rPr>
        <w:t xml:space="preserve"> </w:t>
      </w:r>
      <w:r>
        <w:t>launch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 w:rsidR="00C462FF">
        <w:t>September 15</w:t>
      </w:r>
      <w:r>
        <w:t>,</w:t>
      </w:r>
      <w:r>
        <w:rPr>
          <w:spacing w:val="-1"/>
        </w:rPr>
        <w:t xml:space="preserve"> </w:t>
      </w:r>
      <w:r>
        <w:t>202</w:t>
      </w:r>
      <w:r w:rsidR="00B97A6E">
        <w:t>1</w:t>
      </w:r>
      <w:r w:rsidR="00675187">
        <w:t>. These</w:t>
      </w:r>
      <w:r w:rsidR="00675187">
        <w:rPr>
          <w:spacing w:val="-2"/>
        </w:rPr>
        <w:t xml:space="preserve"> </w:t>
      </w:r>
      <w:r w:rsidR="00675187">
        <w:t>Terms</w:t>
      </w:r>
      <w:r w:rsidR="00675187">
        <w:rPr>
          <w:spacing w:val="-2"/>
        </w:rPr>
        <w:t xml:space="preserve"> </w:t>
      </w:r>
      <w:r w:rsidR="00675187">
        <w:t>and</w:t>
      </w:r>
      <w:r w:rsidR="00675187">
        <w:rPr>
          <w:spacing w:val="-3"/>
        </w:rPr>
        <w:t xml:space="preserve"> </w:t>
      </w:r>
      <w:r w:rsidR="00675187">
        <w:t>Conditions</w:t>
      </w:r>
      <w:r w:rsidR="00675187">
        <w:rPr>
          <w:spacing w:val="-2"/>
        </w:rPr>
        <w:t xml:space="preserve"> </w:t>
      </w:r>
      <w:r w:rsidR="00675187">
        <w:t>apply</w:t>
      </w:r>
      <w:r w:rsidR="00675187">
        <w:rPr>
          <w:spacing w:val="-4"/>
        </w:rPr>
        <w:t xml:space="preserve"> </w:t>
      </w:r>
      <w:r w:rsidR="00675187">
        <w:t>for</w:t>
      </w:r>
      <w:r w:rsidR="00675187">
        <w:rPr>
          <w:spacing w:val="-2"/>
        </w:rPr>
        <w:t xml:space="preserve"> </w:t>
      </w:r>
      <w:r w:rsidR="00675187">
        <w:t>all</w:t>
      </w:r>
      <w:r w:rsidR="00675187">
        <w:rPr>
          <w:spacing w:val="-4"/>
        </w:rPr>
        <w:t xml:space="preserve"> </w:t>
      </w:r>
      <w:r w:rsidR="00675187">
        <w:t>application packages</w:t>
      </w:r>
      <w:r w:rsidR="00675187">
        <w:rPr>
          <w:spacing w:val="-1"/>
        </w:rPr>
        <w:t xml:space="preserve"> </w:t>
      </w:r>
      <w:r w:rsidR="00675187">
        <w:t>submitted</w:t>
      </w:r>
      <w:r w:rsidR="00675187">
        <w:rPr>
          <w:spacing w:val="-3"/>
        </w:rPr>
        <w:t xml:space="preserve"> </w:t>
      </w:r>
      <w:r w:rsidR="00675187">
        <w:t>on</w:t>
      </w:r>
      <w:r w:rsidR="00675187">
        <w:rPr>
          <w:spacing w:val="-2"/>
        </w:rPr>
        <w:t xml:space="preserve"> </w:t>
      </w:r>
      <w:r w:rsidR="00675187">
        <w:t>or</w:t>
      </w:r>
      <w:r w:rsidR="00675187">
        <w:rPr>
          <w:spacing w:val="-2"/>
        </w:rPr>
        <w:t xml:space="preserve"> </w:t>
      </w:r>
      <w:r w:rsidR="00675187">
        <w:t>after</w:t>
      </w:r>
      <w:r w:rsidR="00675187">
        <w:rPr>
          <w:spacing w:val="-75"/>
        </w:rPr>
        <w:t xml:space="preserve">  </w:t>
      </w:r>
      <w:r w:rsidR="00675187">
        <w:t xml:space="preserve"> September 15, 2021.</w:t>
      </w:r>
    </w:p>
    <w:p w:rsidR="003A5770" w:rsidRDefault="00675187" w14:paraId="239BCB94" w14:textId="1B58803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576"/>
      </w:pPr>
      <w:r>
        <w:t>T</w:t>
      </w:r>
      <w:r w:rsidR="00675CFF">
        <w:t>he</w:t>
      </w:r>
      <w:r w:rsidR="00675CFF">
        <w:rPr>
          <w:spacing w:val="-1"/>
        </w:rPr>
        <w:t xml:space="preserve"> </w:t>
      </w:r>
      <w:r w:rsidR="00675CFF">
        <w:t>application</w:t>
      </w:r>
      <w:r w:rsidR="00675CFF">
        <w:rPr>
          <w:spacing w:val="-2"/>
        </w:rPr>
        <w:t xml:space="preserve"> </w:t>
      </w:r>
      <w:r w:rsidR="00675CFF">
        <w:t>window</w:t>
      </w:r>
      <w:r w:rsidR="00675CFF">
        <w:rPr>
          <w:spacing w:val="-2"/>
        </w:rPr>
        <w:t xml:space="preserve"> </w:t>
      </w:r>
      <w:r w:rsidR="00675CFF">
        <w:t>will</w:t>
      </w:r>
      <w:r w:rsidR="000B1CEF">
        <w:t xml:space="preserve"> </w:t>
      </w:r>
      <w:r w:rsidR="00675CFF">
        <w:rPr>
          <w:spacing w:val="-75"/>
        </w:rPr>
        <w:t xml:space="preserve"> </w:t>
      </w:r>
      <w:r w:rsidR="00C462FF">
        <w:rPr>
          <w:spacing w:val="-75"/>
        </w:rPr>
        <w:t xml:space="preserve">  </w:t>
      </w:r>
      <w:r w:rsidR="00675CFF">
        <w:t>close</w:t>
      </w:r>
      <w:r w:rsidR="00675CFF">
        <w:rPr>
          <w:spacing w:val="-1"/>
        </w:rPr>
        <w:t xml:space="preserve"> </w:t>
      </w:r>
      <w:r w:rsidR="00675CFF">
        <w:t>when</w:t>
      </w:r>
      <w:r w:rsidR="00675CFF">
        <w:rPr>
          <w:spacing w:val="-1"/>
        </w:rPr>
        <w:t xml:space="preserve"> </w:t>
      </w:r>
      <w:r w:rsidR="00675CFF">
        <w:t>all</w:t>
      </w:r>
      <w:r w:rsidR="00675CFF">
        <w:rPr>
          <w:spacing w:val="-2"/>
        </w:rPr>
        <w:t xml:space="preserve"> </w:t>
      </w:r>
      <w:r w:rsidR="00675CFF">
        <w:t>program’s funds</w:t>
      </w:r>
      <w:r w:rsidR="00675CFF">
        <w:rPr>
          <w:spacing w:val="-1"/>
        </w:rPr>
        <w:t xml:space="preserve"> </w:t>
      </w:r>
      <w:r w:rsidR="00675CFF">
        <w:t>have been</w:t>
      </w:r>
      <w:r w:rsidR="00675CFF">
        <w:rPr>
          <w:spacing w:val="-2"/>
        </w:rPr>
        <w:t xml:space="preserve"> </w:t>
      </w:r>
      <w:r w:rsidR="00675CFF">
        <w:t>reserved.</w:t>
      </w:r>
    </w:p>
    <w:p w:rsidR="00C462FF" w:rsidRDefault="00675187" w14:paraId="569A7980" w14:textId="4E1CC3E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6" w:lineRule="exact"/>
        <w:ind w:hanging="635"/>
      </w:pPr>
      <w:r>
        <w:t>Applicant must</w:t>
      </w:r>
      <w:r w:rsidR="00C462FF">
        <w:t xml:space="preserve"> complete the </w:t>
      </w:r>
      <w:proofErr w:type="spellStart"/>
      <w:r w:rsidR="00C462FF">
        <w:t>FutureFit</w:t>
      </w:r>
      <w:proofErr w:type="spellEnd"/>
      <w:r w:rsidR="00C462FF">
        <w:t xml:space="preserve"> Fundamentals video training course in its entirety</w:t>
      </w:r>
      <w:r>
        <w:t xml:space="preserve"> to be eligible for a</w:t>
      </w:r>
      <w:r w:rsidR="000F428B">
        <w:t>n incentive.</w:t>
      </w:r>
    </w:p>
    <w:p w:rsidR="000B1CEF" w:rsidP="00A30B26" w:rsidRDefault="00675187" w14:paraId="52B1EED4" w14:textId="3DE4526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 w:line="266" w:lineRule="exact"/>
        <w:ind w:hanging="635"/>
        <w:rPr/>
      </w:pPr>
      <w:r>
        <w:rPr>
          <w:spacing w:val="-3"/>
        </w:rPr>
        <w:t xml:space="preserve">Applicant’s </w:t>
      </w:r>
      <w:r w:rsidR="00675CFF">
        <w:rPr/>
        <w:t>installation</w:t>
      </w:r>
      <w:r w:rsidRPr="00A30B26" w:rsidR="00675CFF">
        <w:rPr>
          <w:spacing w:val="-2"/>
        </w:rPr>
        <w:t xml:space="preserve"> </w:t>
      </w:r>
      <w:r w:rsidR="00675CFF">
        <w:rPr/>
        <w:t>address</w:t>
      </w:r>
      <w:r w:rsidRPr="00A30B26" w:rsidR="00675CFF">
        <w:rPr>
          <w:spacing w:val="-1"/>
        </w:rPr>
        <w:t xml:space="preserve"> </w:t>
      </w:r>
      <w:r w:rsidR="00675CFF">
        <w:rPr/>
        <w:t>must</w:t>
      </w:r>
      <w:r w:rsidRPr="00A30B26" w:rsidR="00675CFF">
        <w:rPr>
          <w:spacing w:val="-3"/>
        </w:rPr>
        <w:t xml:space="preserve"> </w:t>
      </w:r>
      <w:r w:rsidR="00675CFF">
        <w:rPr/>
        <w:t>receive</w:t>
      </w:r>
      <w:r w:rsidRPr="00A30B26" w:rsidR="00675CFF">
        <w:rPr>
          <w:spacing w:val="-2"/>
        </w:rPr>
        <w:t xml:space="preserve"> </w:t>
      </w:r>
      <w:r w:rsidR="00675CFF">
        <w:rPr/>
        <w:t>SVCE’s</w:t>
      </w:r>
      <w:r w:rsidRPr="00A30B26" w:rsidR="00675CFF">
        <w:rPr>
          <w:spacing w:val="-2"/>
        </w:rPr>
        <w:t xml:space="preserve"> </w:t>
      </w:r>
      <w:r w:rsidR="00675CFF">
        <w:rPr/>
        <w:t>generation</w:t>
      </w:r>
      <w:r w:rsidRPr="00A30B26" w:rsidR="00675CFF">
        <w:rPr>
          <w:spacing w:val="-2"/>
        </w:rPr>
        <w:t xml:space="preserve"> </w:t>
      </w:r>
      <w:r w:rsidR="00675CFF">
        <w:rPr/>
        <w:t>service.</w:t>
      </w:r>
    </w:p>
    <w:p w:rsidR="46849FAE" w:rsidP="46849FAE" w:rsidRDefault="46849FAE" w14:paraId="5A43D4BA" w14:textId="4F02838A">
      <w:pPr>
        <w:pStyle w:val="ListParagraph"/>
        <w:numPr>
          <w:ilvl w:val="0"/>
          <w:numId w:val="2"/>
        </w:numPr>
        <w:tabs>
          <w:tab w:val="left" w:leader="none" w:pos="820"/>
          <w:tab w:val="left" w:leader="none" w:pos="821"/>
        </w:tabs>
        <w:ind w:left="821" w:right="372"/>
        <w:rPr/>
      </w:pPr>
      <w:r w:rsidRPr="46849FAE" w:rsidR="46849FAE">
        <w:rPr>
          <w:noProof w:val="0"/>
          <w:lang w:val="en-US"/>
        </w:rPr>
        <w:t xml:space="preserve">Applicant can combine multiple appliance incentives for a maximum total of $3,500 without an electric service panel upgrade, or up to $5,000 with an electrical service panel upgrade.  </w:t>
      </w:r>
    </w:p>
    <w:p w:rsidR="003A5770" w:rsidP="006028F2" w:rsidRDefault="000F428B" w14:paraId="34F0C4E6" w14:textId="410D9B6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1" w:right="372"/>
        <w:rPr/>
      </w:pPr>
      <w:r>
        <w:rPr/>
        <w:t xml:space="preserve">Incentives </w:t>
      </w:r>
      <w:r w:rsidR="00675CFF">
        <w:rPr/>
        <w:t>may be considered income and may be taxable. Applicant is</w:t>
      </w:r>
      <w:r w:rsidR="00675CFF">
        <w:rPr>
          <w:spacing w:val="-1"/>
        </w:rPr>
        <w:t xml:space="preserve"> </w:t>
      </w:r>
      <w:r w:rsidR="00675CFF">
        <w:rPr/>
        <w:t>responsible</w:t>
      </w:r>
      <w:r w:rsidR="00675CFF">
        <w:rPr>
          <w:spacing w:val="-1"/>
        </w:rPr>
        <w:t xml:space="preserve"> </w:t>
      </w:r>
      <w:r w:rsidR="00675CFF">
        <w:rPr/>
        <w:t>for</w:t>
      </w:r>
      <w:r w:rsidR="00675CFF">
        <w:rPr>
          <w:spacing w:val="-2"/>
        </w:rPr>
        <w:t xml:space="preserve"> </w:t>
      </w:r>
      <w:r w:rsidR="00675CFF">
        <w:rPr/>
        <w:t>determining</w:t>
      </w:r>
      <w:r w:rsidR="00675CFF">
        <w:rPr>
          <w:spacing w:val="1"/>
        </w:rPr>
        <w:t xml:space="preserve"> </w:t>
      </w:r>
      <w:r w:rsidR="00675CFF">
        <w:rPr/>
        <w:t>whether</w:t>
      </w:r>
      <w:r w:rsidR="00675CFF">
        <w:rPr>
          <w:spacing w:val="-1"/>
        </w:rPr>
        <w:t xml:space="preserve"> </w:t>
      </w:r>
      <w:r w:rsidR="00675CFF">
        <w:rPr/>
        <w:t>a</w:t>
      </w:r>
      <w:r w:rsidR="00675CFF">
        <w:rPr>
          <w:spacing w:val="-3"/>
        </w:rPr>
        <w:t xml:space="preserve"> </w:t>
      </w:r>
      <w:r w:rsidR="00675CFF">
        <w:rPr/>
        <w:t>tax liability</w:t>
      </w:r>
      <w:r w:rsidR="00675CFF">
        <w:rPr>
          <w:spacing w:val="-1"/>
        </w:rPr>
        <w:t xml:space="preserve"> </w:t>
      </w:r>
      <w:r w:rsidR="00675CFF">
        <w:rPr/>
        <w:t>exists.</w:t>
      </w:r>
    </w:p>
    <w:p w:rsidRPr="00C6355A" w:rsidR="00913E5F" w:rsidP="006028F2" w:rsidRDefault="000F428B" w14:paraId="099DA4D5" w14:textId="2C7514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1" w:right="1201"/>
        <w:rPr/>
      </w:pPr>
      <w:r w:rsidR="46849FAE">
        <w:rPr/>
        <w:t>Incentives</w:t>
      </w:r>
      <w:r w:rsidR="46849FAE">
        <w:rPr/>
        <w:t xml:space="preserve"> </w:t>
      </w:r>
      <w:r w:rsidR="46849FAE">
        <w:rPr/>
        <w:t xml:space="preserve">may </w:t>
      </w:r>
      <w:r w:rsidR="46849FAE">
        <w:rPr/>
        <w:t xml:space="preserve">not </w:t>
      </w:r>
      <w:r w:rsidR="46849FAE">
        <w:rPr/>
        <w:t xml:space="preserve">be </w:t>
      </w:r>
      <w:r w:rsidR="46849FAE">
        <w:rPr/>
        <w:t>combined</w:t>
      </w:r>
      <w:r w:rsidR="46849FAE">
        <w:rPr/>
        <w:t xml:space="preserve"> with any </w:t>
      </w:r>
      <w:r w:rsidR="46849FAE">
        <w:rPr/>
        <w:t xml:space="preserve">other </w:t>
      </w:r>
      <w:r w:rsidR="46849FAE">
        <w:rPr/>
        <w:t>SVCE rebate</w:t>
      </w:r>
      <w:r w:rsidR="46849FAE">
        <w:rPr/>
        <w:t>s</w:t>
      </w:r>
      <w:r w:rsidR="46849FAE">
        <w:rPr/>
        <w:t xml:space="preserve"> </w:t>
      </w:r>
      <w:r w:rsidR="46849FAE">
        <w:rPr/>
        <w:t>for</w:t>
      </w:r>
      <w:r w:rsidR="46849FAE">
        <w:rPr/>
        <w:t xml:space="preserve"> the same or similar appliances. </w:t>
      </w:r>
    </w:p>
    <w:p w:rsidR="00C83054" w:rsidP="006028F2" w:rsidRDefault="000F428B" w14:paraId="6CDD2C4B" w14:textId="42AC571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1" w:right="1201"/>
        <w:rPr/>
      </w:pPr>
      <w:r w:rsidR="46849FAE">
        <w:rPr/>
        <w:t xml:space="preserve">Incentive </w:t>
      </w:r>
      <w:r w:rsidR="46849FAE">
        <w:rPr/>
        <w:t xml:space="preserve">may be combined with </w:t>
      </w:r>
      <w:r w:rsidR="46849FAE">
        <w:rPr/>
        <w:t>rebates from other non-SVCE programs</w:t>
      </w:r>
      <w:r w:rsidR="46849FAE">
        <w:rPr/>
        <w:t xml:space="preserve">. </w:t>
      </w:r>
    </w:p>
    <w:p w:rsidR="000712AC" w:rsidP="000712AC" w:rsidRDefault="58C5AF28" w14:paraId="6E56C7D5" w14:textId="78FB8938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63" w:lineRule="exact"/>
        <w:ind w:left="897" w:hanging="712"/>
        <w:rPr/>
      </w:pPr>
      <w:r w:rsidR="46849FAE">
        <w:rPr/>
        <w:t xml:space="preserve">Incentive funds will be reserved for the period of 90 days. Installation must be completed during this period. </w:t>
      </w:r>
    </w:p>
    <w:p w:rsidR="00FC2F0A" w:rsidP="000712AC" w:rsidRDefault="00FC2F0A" w14:paraId="64CC14A4" w14:textId="773CA140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63" w:lineRule="exact"/>
        <w:ind w:left="897" w:hanging="712"/>
        <w:rPr/>
      </w:pPr>
      <w:r w:rsidR="46849FAE">
        <w:rPr/>
        <w:t>Incentive</w:t>
      </w:r>
      <w:r w:rsidR="46849FAE">
        <w:rPr/>
        <w:t xml:space="preserve"> does not support electrification measures for new construction where such measures are required by the building cod</w:t>
      </w:r>
      <w:r w:rsidR="46849FAE">
        <w:rPr/>
        <w:t xml:space="preserve">e. </w:t>
      </w:r>
    </w:p>
    <w:p w:rsidR="003A5770" w:rsidRDefault="00675CFF" w14:paraId="4E48FC48" w14:textId="7C5F7B0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214"/>
        <w:rPr/>
      </w:pPr>
      <w:r>
        <w:rPr/>
        <w:t>SVCE makes no representations or warranties, express or implied, regarding the</w:t>
      </w:r>
      <w:r>
        <w:rPr>
          <w:spacing w:val="1"/>
        </w:rPr>
        <w:t xml:space="preserve"> </w:t>
      </w:r>
      <w:r>
        <w:rPr/>
        <w:t xml:space="preserve">design, construction, reliability, performance, operation, maintenance, or use of </w:t>
      </w:r>
      <w:proofErr w:type="gramStart"/>
      <w:r>
        <w:rPr/>
        <w:t>any</w:t>
      </w:r>
      <w:r w:rsidR="000B1CEF">
        <w:rPr/>
        <w:t xml:space="preserve"> </w:t>
      </w:r>
      <w:r>
        <w:rPr>
          <w:spacing w:val="-75"/>
        </w:rPr>
        <w:t xml:space="preserve"> </w:t>
      </w:r>
      <w:r>
        <w:rPr/>
        <w:t>equipment</w:t>
      </w:r>
      <w:proofErr w:type="gramEnd"/>
      <w:r>
        <w:rPr/>
        <w:t>, or installation discussed, selected, rejected, purchased, or otherwise</w:t>
      </w:r>
      <w:r>
        <w:rPr>
          <w:spacing w:val="1"/>
        </w:rPr>
        <w:t xml:space="preserve"> </w:t>
      </w:r>
      <w:r>
        <w:rPr/>
        <w:t>considered by</w:t>
      </w:r>
      <w:r w:rsidR="00C83054">
        <w:rPr/>
        <w:t xml:space="preserve"> </w:t>
      </w:r>
      <w:r w:rsidR="00675187">
        <w:rPr/>
        <w:t>Applicant</w:t>
      </w:r>
      <w:r>
        <w:rPr/>
        <w:t>. Any decisions regarding</w:t>
      </w:r>
      <w:r>
        <w:rPr>
          <w:spacing w:val="1"/>
        </w:rPr>
        <w:t xml:space="preserve"> </w:t>
      </w:r>
      <w:r>
        <w:rPr/>
        <w:t xml:space="preserve">the selection, design, purchase, installation, use, and operation of any equipment </w:t>
      </w:r>
      <w:r w:rsidRPr="007A398F">
        <w:rPr/>
        <w:t>or</w:t>
      </w:r>
      <w:r w:rsidRPr="007A398F">
        <w:rPr>
          <w:spacing w:val="-75"/>
        </w:rPr>
        <w:t xml:space="preserve"> </w:t>
      </w:r>
      <w:r w:rsidRPr="007A398F" w:rsidR="000F428B">
        <w:rPr>
          <w:spacing w:val="-75"/>
        </w:rPr>
        <w:t xml:space="preserve"> </w:t>
      </w:r>
      <w:r w:rsidRPr="007A398F" w:rsidR="000B1CEF">
        <w:rPr>
          <w:spacing w:val="-75"/>
        </w:rPr>
        <w:t xml:space="preserve">  </w:t>
      </w:r>
      <w:r w:rsidRPr="007A398F" w:rsidR="007A398F">
        <w:rPr>
          <w:spacing w:val="-75"/>
        </w:rPr>
        <w:t xml:space="preserve"> </w:t>
      </w:r>
      <w:r w:rsidR="007A398F">
        <w:rPr>
          <w:spacing w:val="-75"/>
        </w:rPr>
        <w:t xml:space="preserve">                     </w:t>
      </w:r>
      <w:r w:rsidRPr="007A398F">
        <w:rPr/>
        <w:t>consideration</w:t>
      </w:r>
      <w:r>
        <w:rPr/>
        <w:t xml:space="preserve"> or selection of any contractor shall be at the sole discretion and are</w:t>
      </w:r>
      <w:r>
        <w:rPr>
          <w:spacing w:val="1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sole</w:t>
      </w:r>
      <w:r>
        <w:rPr>
          <w:spacing w:val="-1"/>
        </w:rPr>
        <w:t xml:space="preserve"> </w:t>
      </w:r>
      <w:r>
        <w:rPr/>
        <w:t>responsibility of</w:t>
      </w:r>
      <w:r>
        <w:rPr>
          <w:spacing w:val="-3"/>
        </w:rPr>
        <w:t xml:space="preserve"> </w:t>
      </w:r>
      <w:r>
        <w:rPr/>
        <w:t>the</w:t>
      </w:r>
      <w:r w:rsidR="00C83054">
        <w:rPr/>
        <w:t xml:space="preserve"> </w:t>
      </w:r>
      <w:r w:rsidR="00675187">
        <w:rPr/>
        <w:t>Applicant</w:t>
      </w:r>
      <w:r>
        <w:rPr/>
        <w:t>.</w:t>
      </w:r>
    </w:p>
    <w:p w:rsidR="003A5770" w:rsidRDefault="00675CFF" w14:paraId="610331A4" w14:textId="16F9C88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298"/>
        <w:rPr/>
      </w:pPr>
      <w:r>
        <w:rPr/>
        <w:t>SVCE</w:t>
      </w:r>
      <w:r>
        <w:rPr>
          <w:spacing w:val="-3"/>
        </w:rPr>
        <w:t xml:space="preserve"> </w:t>
      </w:r>
      <w:r>
        <w:rPr/>
        <w:t>reserves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right</w:t>
      </w:r>
      <w:r>
        <w:rPr>
          <w:spacing w:val="-3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modify</w:t>
      </w:r>
      <w:r>
        <w:rPr>
          <w:spacing w:val="-4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/>
        <w:t>terminate</w:t>
      </w:r>
      <w:r>
        <w:rPr>
          <w:spacing w:val="-2"/>
        </w:rPr>
        <w:t xml:space="preserve"> </w:t>
      </w:r>
      <w:r>
        <w:rPr/>
        <w:t>this Program,</w:t>
      </w:r>
      <w:r>
        <w:rPr>
          <w:spacing w:val="-1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whole</w:t>
      </w:r>
      <w:r>
        <w:rPr>
          <w:spacing w:val="-1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part,</w:t>
      </w:r>
      <w:r>
        <w:rPr>
          <w:spacing w:val="-3"/>
        </w:rPr>
        <w:t xml:space="preserve"> </w:t>
      </w:r>
      <w:proofErr w:type="gramStart"/>
      <w:r>
        <w:rPr/>
        <w:t>at</w:t>
      </w:r>
      <w:r w:rsidR="00675187">
        <w:rPr/>
        <w:t xml:space="preserve"> </w:t>
      </w:r>
      <w:r>
        <w:rPr>
          <w:spacing w:val="-75"/>
        </w:rPr>
        <w:t xml:space="preserve"> </w:t>
      </w:r>
      <w:r>
        <w:rPr/>
        <w:t>any</w:t>
      </w:r>
      <w:proofErr w:type="gramEnd"/>
      <w:r>
        <w:rPr>
          <w:spacing w:val="-4"/>
        </w:rPr>
        <w:t xml:space="preserve"> </w:t>
      </w:r>
      <w:r>
        <w:rPr/>
        <w:t>time and</w:t>
      </w:r>
      <w:r>
        <w:rPr>
          <w:spacing w:val="-2"/>
        </w:rPr>
        <w:t xml:space="preserve"> </w:t>
      </w:r>
      <w:r>
        <w:rPr/>
        <w:t>for</w:t>
      </w:r>
      <w:r>
        <w:rPr>
          <w:spacing w:val="1"/>
        </w:rPr>
        <w:t xml:space="preserve"> </w:t>
      </w:r>
      <w:r>
        <w:rPr/>
        <w:t>any</w:t>
      </w:r>
      <w:r>
        <w:rPr>
          <w:spacing w:val="-1"/>
        </w:rPr>
        <w:t xml:space="preserve"> </w:t>
      </w:r>
      <w:r>
        <w:rPr/>
        <w:t>reason</w:t>
      </w:r>
      <w:r>
        <w:rPr>
          <w:spacing w:val="-1"/>
        </w:rPr>
        <w:t xml:space="preserve"> </w:t>
      </w:r>
      <w:r>
        <w:rPr/>
        <w:t>without</w:t>
      </w:r>
      <w:r>
        <w:rPr>
          <w:spacing w:val="-2"/>
        </w:rPr>
        <w:t xml:space="preserve"> </w:t>
      </w:r>
      <w:r>
        <w:rPr/>
        <w:t>prior</w:t>
      </w:r>
      <w:r>
        <w:rPr>
          <w:spacing w:val="1"/>
        </w:rPr>
        <w:t xml:space="preserve"> </w:t>
      </w:r>
      <w:r>
        <w:rPr/>
        <w:t>notice.</w:t>
      </w:r>
    </w:p>
    <w:p w:rsidR="003A5770" w:rsidRDefault="00675CFF" w14:paraId="52945876" w14:textId="4DF8B3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239"/>
        <w:rPr/>
      </w:pPr>
      <w:r>
        <w:rPr/>
        <w:t xml:space="preserve">If </w:t>
      </w:r>
      <w:r w:rsidR="00675187">
        <w:rPr/>
        <w:t>Applicant</w:t>
      </w:r>
      <w:r>
        <w:rPr/>
        <w:t xml:space="preserve"> fails to comply with any of these Terms and Conditions,</w:t>
      </w:r>
      <w:r>
        <w:rPr>
          <w:spacing w:val="1"/>
        </w:rPr>
        <w:t xml:space="preserve"> </w:t>
      </w:r>
      <w:r>
        <w:rPr/>
        <w:t xml:space="preserve">as determined by SVCE, </w:t>
      </w:r>
      <w:r w:rsidR="00675187">
        <w:rPr/>
        <w:t>Applicant</w:t>
      </w:r>
      <w:r>
        <w:rPr/>
        <w:t xml:space="preserve"> agrees to repay the </w:t>
      </w:r>
      <w:r w:rsidR="000F428B">
        <w:rPr/>
        <w:t xml:space="preserve">incentive </w:t>
      </w:r>
      <w:r>
        <w:rPr/>
        <w:t>in an amount</w:t>
      </w:r>
      <w:r>
        <w:rPr>
          <w:spacing w:val="1"/>
        </w:rPr>
        <w:t xml:space="preserve"> </w:t>
      </w:r>
      <w:r>
        <w:rPr/>
        <w:t>determined</w:t>
      </w:r>
      <w:r>
        <w:rPr>
          <w:spacing w:val="-3"/>
        </w:rPr>
        <w:t xml:space="preserve"> </w:t>
      </w:r>
      <w:r>
        <w:rPr/>
        <w:t>by</w:t>
      </w:r>
      <w:r>
        <w:rPr>
          <w:spacing w:val="-2"/>
        </w:rPr>
        <w:t xml:space="preserve"> </w:t>
      </w:r>
      <w:r>
        <w:rPr/>
        <w:t>SVCE</w:t>
      </w:r>
      <w:r>
        <w:rPr>
          <w:spacing w:val="1"/>
        </w:rPr>
        <w:t xml:space="preserve"> </w:t>
      </w:r>
      <w:r>
        <w:rPr/>
        <w:t>within</w:t>
      </w:r>
      <w:r>
        <w:rPr>
          <w:spacing w:val="1"/>
        </w:rPr>
        <w:t xml:space="preserve"> </w:t>
      </w:r>
      <w:r>
        <w:rPr/>
        <w:t>30 days</w:t>
      </w:r>
      <w:r>
        <w:rPr>
          <w:spacing w:val="-1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written</w:t>
      </w:r>
      <w:r>
        <w:rPr>
          <w:spacing w:val="-2"/>
        </w:rPr>
        <w:t xml:space="preserve"> </w:t>
      </w:r>
      <w:r>
        <w:rPr/>
        <w:t>notice by</w:t>
      </w:r>
      <w:r>
        <w:rPr>
          <w:spacing w:val="-2"/>
        </w:rPr>
        <w:t xml:space="preserve"> </w:t>
      </w:r>
      <w:r>
        <w:rPr/>
        <w:t>SVCE.</w:t>
      </w:r>
    </w:p>
    <w:p w:rsidR="003A5770" w:rsidRDefault="00675CFF" w14:paraId="201298AF" w14:textId="4225FA68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63" w:lineRule="exact"/>
        <w:ind w:left="897" w:hanging="712"/>
        <w:rPr/>
      </w:pPr>
      <w:r>
        <w:rPr/>
        <w:t>SVCE</w:t>
      </w:r>
      <w:r>
        <w:rPr>
          <w:spacing w:val="-2"/>
        </w:rPr>
        <w:t xml:space="preserve"> </w:t>
      </w:r>
      <w:r>
        <w:rPr/>
        <w:t>may</w:t>
      </w:r>
      <w:r>
        <w:rPr>
          <w:spacing w:val="-3"/>
        </w:rPr>
        <w:t xml:space="preserve"> </w:t>
      </w:r>
      <w:r>
        <w:rPr/>
        <w:t>waive</w:t>
      </w:r>
      <w:r>
        <w:rPr>
          <w:spacing w:val="-1"/>
        </w:rPr>
        <w:t xml:space="preserve"> </w:t>
      </w:r>
      <w:r>
        <w:rPr/>
        <w:t>any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these</w:t>
      </w:r>
      <w:r>
        <w:rPr>
          <w:spacing w:val="-1"/>
        </w:rPr>
        <w:t xml:space="preserve"> </w:t>
      </w:r>
      <w:r>
        <w:rPr/>
        <w:t>Terms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Conditions,</w:t>
      </w:r>
      <w:r>
        <w:rPr>
          <w:spacing w:val="-3"/>
        </w:rPr>
        <w:t xml:space="preserve"> </w:t>
      </w:r>
      <w:r>
        <w:rPr/>
        <w:t>at</w:t>
      </w:r>
      <w:r>
        <w:rPr>
          <w:spacing w:val="2"/>
        </w:rPr>
        <w:t xml:space="preserve"> </w:t>
      </w:r>
      <w:r>
        <w:rPr/>
        <w:t>its</w:t>
      </w:r>
      <w:r>
        <w:rPr>
          <w:spacing w:val="-2"/>
        </w:rPr>
        <w:t xml:space="preserve"> </w:t>
      </w:r>
      <w:r>
        <w:rPr/>
        <w:t>sole</w:t>
      </w:r>
      <w:r>
        <w:rPr>
          <w:spacing w:val="-1"/>
        </w:rPr>
        <w:t xml:space="preserve"> </w:t>
      </w:r>
      <w:r>
        <w:rPr/>
        <w:t>discretion.</w:t>
      </w:r>
    </w:p>
    <w:p w:rsidR="003A5770" w:rsidRDefault="003A5770" w14:paraId="0478480C" w14:textId="77777777">
      <w:pPr>
        <w:pStyle w:val="BodyText"/>
        <w:rPr>
          <w:sz w:val="26"/>
        </w:rPr>
      </w:pPr>
    </w:p>
    <w:p w:rsidR="003A5770" w:rsidRDefault="003A5770" w14:paraId="15709901" w14:textId="4BD804EA">
      <w:pPr>
        <w:pStyle w:val="BodyText"/>
        <w:rPr>
          <w:sz w:val="26"/>
        </w:rPr>
      </w:pPr>
    </w:p>
    <w:p w:rsidR="00264416" w:rsidRDefault="00264416" w14:paraId="39415867" w14:textId="1AE947A1">
      <w:pPr>
        <w:pStyle w:val="BodyText"/>
        <w:rPr>
          <w:sz w:val="26"/>
        </w:rPr>
      </w:pPr>
    </w:p>
    <w:p w:rsidR="00264416" w:rsidRDefault="00264416" w14:paraId="026DA7A9" w14:textId="43C5AC67">
      <w:pPr>
        <w:pStyle w:val="BodyText"/>
        <w:rPr>
          <w:sz w:val="26"/>
        </w:rPr>
      </w:pPr>
    </w:p>
    <w:p w:rsidR="00264416" w:rsidRDefault="00264416" w14:paraId="3D7C8673" w14:textId="6D3ED140">
      <w:pPr>
        <w:pStyle w:val="BodyText"/>
        <w:rPr>
          <w:sz w:val="26"/>
        </w:rPr>
      </w:pPr>
    </w:p>
    <w:p w:rsidR="00264416" w:rsidRDefault="00264416" w14:paraId="1DEE7E89" w14:textId="77777777">
      <w:pPr>
        <w:pStyle w:val="BodyText"/>
        <w:rPr>
          <w:sz w:val="26"/>
        </w:rPr>
      </w:pPr>
    </w:p>
    <w:p w:rsidR="003A5770" w:rsidRDefault="00675CFF" w14:paraId="73656B8B" w14:textId="21022215">
      <w:pPr>
        <w:pStyle w:val="Heading1"/>
        <w:ind w:left="100" w:firstLine="0"/>
      </w:pPr>
      <w:r>
        <w:t>APPLICANT</w:t>
      </w:r>
      <w:r>
        <w:rPr>
          <w:spacing w:val="-4"/>
        </w:rPr>
        <w:t xml:space="preserve"> </w:t>
      </w:r>
      <w:r>
        <w:t>AGREEMENT</w:t>
      </w:r>
    </w:p>
    <w:p w:rsidR="003A5770" w:rsidRDefault="003A5770" w14:paraId="14DBAAA3" w14:textId="77777777">
      <w:pPr>
        <w:pStyle w:val="BodyText"/>
        <w:spacing w:before="1"/>
        <w:rPr>
          <w:b/>
        </w:rPr>
      </w:pPr>
    </w:p>
    <w:p w:rsidR="003A5770" w:rsidRDefault="00675CFF" w14:paraId="4A2DDB7F" w14:textId="42E9E552">
      <w:pPr>
        <w:pStyle w:val="BodyText"/>
        <w:ind w:left="100"/>
      </w:pPr>
      <w:r>
        <w:t>By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this Application,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that:</w:t>
      </w:r>
    </w:p>
    <w:p w:rsidR="003A5770" w:rsidRDefault="003A5770" w14:paraId="5C4A7E63" w14:textId="77777777">
      <w:pPr>
        <w:pStyle w:val="BodyText"/>
        <w:spacing w:before="3"/>
      </w:pPr>
    </w:p>
    <w:p w:rsidRPr="006028F2" w:rsidR="006028F2" w:rsidP="00264416" w:rsidRDefault="00675CFF" w14:paraId="722BFA45" w14:textId="2C669A6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5"/>
      </w:pPr>
      <w:r>
        <w:t>I</w:t>
      </w:r>
      <w:r>
        <w:rPr>
          <w:spacing w:val="-1"/>
        </w:rPr>
        <w:t xml:space="preserve"> </w:t>
      </w:r>
      <w:r>
        <w:t>have read</w:t>
      </w:r>
      <w:r w:rsidR="006028F2">
        <w:rPr>
          <w:spacing w:val="-3"/>
        </w:rPr>
        <w:t xml:space="preserve">,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rules,</w:t>
      </w:r>
      <w:r w:rsidRPr="00675CFF">
        <w:rPr>
          <w:spacing w:val="-3"/>
        </w:rPr>
        <w:t xml:space="preserve"> </w:t>
      </w:r>
      <w:r>
        <w:t>requirements,</w:t>
      </w:r>
      <w:r w:rsidRPr="00675CFF">
        <w:rPr>
          <w:spacing w:val="-3"/>
        </w:rPr>
        <w:t xml:space="preserve"> </w:t>
      </w:r>
      <w:r>
        <w:t>and</w:t>
      </w:r>
      <w:r w:rsidRPr="00675CFF">
        <w:rPr>
          <w:spacing w:val="-3"/>
        </w:rPr>
        <w:t xml:space="preserve"> </w:t>
      </w:r>
      <w:r>
        <w:t>Terms</w:t>
      </w:r>
      <w:r w:rsidRPr="00675CFF">
        <w:rPr>
          <w:spacing w:val="-2"/>
        </w:rPr>
        <w:t xml:space="preserve"> </w:t>
      </w:r>
      <w:r>
        <w:t>and</w:t>
      </w:r>
      <w:r w:rsidRPr="00675CFF">
        <w:rPr>
          <w:spacing w:val="-3"/>
        </w:rPr>
        <w:t xml:space="preserve"> </w:t>
      </w:r>
      <w:r w:rsidR="006028F2">
        <w:t>Conditions</w:t>
      </w:r>
      <w:r w:rsidRPr="00675CFF" w:rsidR="006028F2">
        <w:rPr>
          <w:spacing w:val="-2"/>
        </w:rPr>
        <w:t xml:space="preserve"> </w:t>
      </w:r>
      <w:r w:rsidR="006028F2">
        <w:t>set</w:t>
      </w:r>
      <w:r w:rsidRPr="00675CFF" w:rsidR="006028F2">
        <w:rPr>
          <w:spacing w:val="-2"/>
        </w:rPr>
        <w:t xml:space="preserve"> </w:t>
      </w:r>
      <w:r w:rsidR="006028F2">
        <w:t>forth</w:t>
      </w:r>
      <w:r w:rsidRPr="00675CFF" w:rsidR="006028F2">
        <w:rPr>
          <w:spacing w:val="-3"/>
        </w:rPr>
        <w:t xml:space="preserve"> </w:t>
      </w:r>
      <w:r w:rsidR="006028F2">
        <w:t>in this</w:t>
      </w:r>
      <w:r w:rsidRPr="00675CFF" w:rsidR="006028F2">
        <w:rPr>
          <w:spacing w:val="-2"/>
        </w:rPr>
        <w:t xml:space="preserve"> </w:t>
      </w:r>
      <w:proofErr w:type="gramStart"/>
      <w:r w:rsidR="006028F2">
        <w:t xml:space="preserve">Application </w:t>
      </w:r>
      <w:r w:rsidRPr="00675CFF" w:rsidR="006028F2">
        <w:rPr>
          <w:spacing w:val="-74"/>
        </w:rPr>
        <w:t xml:space="preserve"> </w:t>
      </w:r>
      <w:r w:rsidR="006028F2">
        <w:t>and</w:t>
      </w:r>
      <w:proofErr w:type="gramEnd"/>
      <w:r w:rsidRPr="00675CFF" w:rsidR="006028F2">
        <w:rPr>
          <w:spacing w:val="-3"/>
        </w:rPr>
        <w:t xml:space="preserve"> </w:t>
      </w:r>
      <w:r w:rsidR="006028F2">
        <w:t>on</w:t>
      </w:r>
      <w:r w:rsidRPr="00675CFF" w:rsidR="006028F2">
        <w:rPr>
          <w:spacing w:val="-1"/>
        </w:rPr>
        <w:t xml:space="preserve"> </w:t>
      </w:r>
      <w:r w:rsidR="006028F2">
        <w:t>the main</w:t>
      </w:r>
      <w:r w:rsidRPr="00675CFF" w:rsidR="006028F2">
        <w:rPr>
          <w:spacing w:val="-2"/>
        </w:rPr>
        <w:t xml:space="preserve"> </w:t>
      </w:r>
      <w:r w:rsidR="006028F2">
        <w:t>program</w:t>
      </w:r>
      <w:r w:rsidRPr="00675CFF" w:rsidR="006028F2">
        <w:rPr>
          <w:spacing w:val="-2"/>
        </w:rPr>
        <w:t xml:space="preserve"> </w:t>
      </w:r>
      <w:r w:rsidR="006028F2">
        <w:t>website.</w:t>
      </w:r>
    </w:p>
    <w:p w:rsidR="003A5770" w:rsidRDefault="00675CFF" w14:paraId="704ED4C7" w14:textId="2597BEF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6" w:lineRule="auto"/>
        <w:ind w:right="595"/>
      </w:pPr>
      <w:r>
        <w:t xml:space="preserve">I certify that the information that I have supplied on this Application and in </w:t>
      </w:r>
      <w:r w:rsidR="00675187">
        <w:t>any</w:t>
      </w:r>
      <w:r w:rsidR="00675187">
        <w:rPr>
          <w:spacing w:val="1"/>
        </w:rPr>
        <w:t xml:space="preserve"> </w:t>
      </w:r>
      <w:r>
        <w:t xml:space="preserve">attached documentation is true, accurate and complete to the best of </w:t>
      </w:r>
      <w:proofErr w:type="gramStart"/>
      <w:r>
        <w:t>my</w:t>
      </w:r>
      <w:r w:rsidR="00675187">
        <w:t xml:space="preserve"> </w:t>
      </w:r>
      <w:r>
        <w:rPr>
          <w:spacing w:val="-75"/>
        </w:rPr>
        <w:t xml:space="preserve"> </w:t>
      </w:r>
      <w:r>
        <w:t>knowledge</w:t>
      </w:r>
      <w:proofErr w:type="gramEnd"/>
      <w:r>
        <w:t>.</w:t>
      </w:r>
    </w:p>
    <w:p w:rsidR="00675187" w:rsidRDefault="00675CFF" w14:paraId="28113454" w14:textId="12DEFE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82"/>
      </w:pPr>
      <w:r>
        <w:t xml:space="preserve">I have obtained approval from all other </w:t>
      </w:r>
      <w:r w:rsidR="00675187">
        <w:t xml:space="preserve">interested </w:t>
      </w:r>
      <w:r>
        <w:t xml:space="preserve">parties </w:t>
      </w:r>
      <w:proofErr w:type="gramStart"/>
      <w:r>
        <w:t>to</w:t>
      </w:r>
      <w:r w:rsidR="00675187">
        <w:t xml:space="preserve"> </w:t>
      </w:r>
      <w:r>
        <w:rPr>
          <w:spacing w:val="-75"/>
        </w:rPr>
        <w:t xml:space="preserve"> </w:t>
      </w:r>
      <w:r>
        <w:t>release</w:t>
      </w:r>
      <w:proofErr w:type="gramEnd"/>
      <w:r>
        <w:t xml:space="preserve"> the information contained herein. I certify that I am authorized to submit</w:t>
      </w:r>
      <w:r>
        <w:rPr>
          <w:spacing w:val="1"/>
        </w:rPr>
        <w:t xml:space="preserve"> </w:t>
      </w:r>
      <w:r>
        <w:t>this Application</w:t>
      </w:r>
      <w:r w:rsidR="00675187">
        <w:t>.</w:t>
      </w:r>
    </w:p>
    <w:p w:rsidR="003A5770" w:rsidRDefault="00675187" w14:paraId="1B45B7DA" w14:textId="4D02F74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82"/>
      </w:pPr>
      <w:r>
        <w:t xml:space="preserve">I </w:t>
      </w:r>
      <w:r w:rsidR="00675CFF">
        <w:t>allow SVCE to use the</w:t>
      </w:r>
      <w:r w:rsidR="00675CFF">
        <w:rPr>
          <w:spacing w:val="1"/>
        </w:rPr>
        <w:t xml:space="preserve"> </w:t>
      </w:r>
      <w:r w:rsidR="00675CFF">
        <w:t>information in</w:t>
      </w:r>
      <w:r w:rsidR="00675CFF">
        <w:rPr>
          <w:spacing w:val="-3"/>
        </w:rPr>
        <w:t xml:space="preserve"> </w:t>
      </w:r>
      <w:r w:rsidR="00675CFF">
        <w:t>this</w:t>
      </w:r>
      <w:r w:rsidR="00675CFF">
        <w:rPr>
          <w:spacing w:val="-1"/>
        </w:rPr>
        <w:t xml:space="preserve"> </w:t>
      </w:r>
      <w:r w:rsidR="00675CFF">
        <w:t>Application</w:t>
      </w:r>
      <w:r>
        <w:t xml:space="preserve"> as necessary to administer the Program</w:t>
      </w:r>
      <w:r w:rsidR="006223A0">
        <w:t>.</w:t>
      </w:r>
    </w:p>
    <w:p w:rsidR="003A5770" w:rsidRDefault="00675187" w14:paraId="244D4C0D" w14:textId="356E9A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86"/>
      </w:pPr>
      <w:r>
        <w:t xml:space="preserve">I agree that </w:t>
      </w:r>
      <w:r w:rsidR="00675CFF">
        <w:t xml:space="preserve">SVCE may </w:t>
      </w:r>
      <w:r w:rsidR="00A56C8D">
        <w:t>discuss, use,</w:t>
      </w:r>
      <w:r w:rsidR="00675CFF">
        <w:t xml:space="preserve"> and publicize information and visual materials (photos, videos, etc.)</w:t>
      </w:r>
      <w:r w:rsidR="00675CFF">
        <w:rPr>
          <w:spacing w:val="1"/>
        </w:rPr>
        <w:t xml:space="preserve"> </w:t>
      </w:r>
      <w:r w:rsidR="00675CFF">
        <w:t>related</w:t>
      </w:r>
      <w:r w:rsidR="00675CFF">
        <w:rPr>
          <w:spacing w:val="-4"/>
        </w:rPr>
        <w:t xml:space="preserve"> </w:t>
      </w:r>
      <w:r w:rsidR="00675CFF">
        <w:t>to</w:t>
      </w:r>
      <w:r w:rsidR="00675CFF">
        <w:rPr>
          <w:spacing w:val="-2"/>
        </w:rPr>
        <w:t xml:space="preserve"> </w:t>
      </w:r>
      <w:r w:rsidR="00675CFF">
        <w:t>this</w:t>
      </w:r>
      <w:r w:rsidR="00675CFF">
        <w:rPr>
          <w:spacing w:val="-2"/>
        </w:rPr>
        <w:t xml:space="preserve"> </w:t>
      </w:r>
      <w:r w:rsidR="00675CFF">
        <w:t>project,</w:t>
      </w:r>
      <w:r w:rsidR="00675CFF">
        <w:rPr>
          <w:spacing w:val="-1"/>
        </w:rPr>
        <w:t xml:space="preserve"> </w:t>
      </w:r>
      <w:r w:rsidR="00675CFF">
        <w:t>including</w:t>
      </w:r>
      <w:r w:rsidR="00675CFF">
        <w:rPr>
          <w:spacing w:val="-4"/>
        </w:rPr>
        <w:t xml:space="preserve"> </w:t>
      </w:r>
      <w:r w:rsidR="00675CFF">
        <w:t>(but</w:t>
      </w:r>
      <w:r w:rsidR="00675CFF">
        <w:rPr>
          <w:spacing w:val="-3"/>
        </w:rPr>
        <w:t xml:space="preserve"> </w:t>
      </w:r>
      <w:r w:rsidR="00675CFF">
        <w:t>not</w:t>
      </w:r>
      <w:r w:rsidR="00675CFF">
        <w:rPr>
          <w:spacing w:val="-1"/>
        </w:rPr>
        <w:t xml:space="preserve"> </w:t>
      </w:r>
      <w:r w:rsidR="00675CFF">
        <w:t>limited</w:t>
      </w:r>
      <w:r w:rsidR="00675CFF">
        <w:rPr>
          <w:spacing w:val="-1"/>
        </w:rPr>
        <w:t xml:space="preserve"> </w:t>
      </w:r>
      <w:r w:rsidR="00675CFF">
        <w:t>to)</w:t>
      </w:r>
      <w:r w:rsidR="00675CFF">
        <w:rPr>
          <w:spacing w:val="-2"/>
        </w:rPr>
        <w:t xml:space="preserve"> </w:t>
      </w:r>
      <w:r w:rsidR="00675CFF">
        <w:t>information and</w:t>
      </w:r>
      <w:r w:rsidR="00675CFF">
        <w:rPr>
          <w:spacing w:val="-3"/>
        </w:rPr>
        <w:t xml:space="preserve"> </w:t>
      </w:r>
      <w:r w:rsidR="00675CFF">
        <w:t>visual</w:t>
      </w:r>
      <w:r w:rsidR="00675CFF">
        <w:rPr>
          <w:spacing w:val="-5"/>
        </w:rPr>
        <w:t xml:space="preserve"> </w:t>
      </w:r>
      <w:proofErr w:type="gramStart"/>
      <w:r w:rsidR="00675CFF">
        <w:t>materials</w:t>
      </w:r>
      <w:r w:rsidR="006223A0">
        <w:t xml:space="preserve"> </w:t>
      </w:r>
      <w:r w:rsidR="00675CFF">
        <w:rPr>
          <w:spacing w:val="-75"/>
        </w:rPr>
        <w:t xml:space="preserve"> </w:t>
      </w:r>
      <w:r w:rsidR="00675CFF">
        <w:t>provided</w:t>
      </w:r>
      <w:proofErr w:type="gramEnd"/>
      <w:r w:rsidR="00675CFF">
        <w:t xml:space="preserve"> </w:t>
      </w:r>
      <w:r>
        <w:t>as part of this</w:t>
      </w:r>
      <w:r w:rsidR="00675CFF">
        <w:rPr>
          <w:spacing w:val="-1"/>
        </w:rPr>
        <w:t xml:space="preserve"> </w:t>
      </w:r>
      <w:r w:rsidR="00675CFF">
        <w:t>Application.</w:t>
      </w:r>
    </w:p>
    <w:p w:rsidR="00675187" w:rsidP="00675187" w:rsidRDefault="00675187" w14:paraId="156E8DC2" w14:textId="6F85E0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5"/>
      </w:pPr>
      <w:r>
        <w:t xml:space="preserve">I agree to comply with all permitting and inspection rules </w:t>
      </w:r>
      <w:proofErr w:type="gramStart"/>
      <w:r>
        <w:t xml:space="preserve">and </w:t>
      </w:r>
      <w:r w:rsidRPr="008B7A45">
        <w:t xml:space="preserve"> </w:t>
      </w:r>
      <w:r>
        <w:t>regulations</w:t>
      </w:r>
      <w:proofErr w:type="gramEnd"/>
      <w:r w:rsidRPr="008B7A45">
        <w:t xml:space="preserve"> </w:t>
      </w:r>
      <w:r>
        <w:t>set</w:t>
      </w:r>
      <w:r w:rsidRPr="008B7A45">
        <w:t xml:space="preserve"> </w:t>
      </w:r>
      <w:r>
        <w:t>forth</w:t>
      </w:r>
      <w:r w:rsidRPr="008B7A45">
        <w:t xml:space="preserve"> </w:t>
      </w:r>
      <w:r>
        <w:t>by</w:t>
      </w:r>
      <w:r w:rsidRPr="008B7A45">
        <w:t xml:space="preserve"> </w:t>
      </w:r>
      <w:r>
        <w:t>my</w:t>
      </w:r>
      <w:r w:rsidRPr="008B7A45">
        <w:t xml:space="preserve"> </w:t>
      </w:r>
      <w:r w:rsidR="00465A32">
        <w:t>permitting agency</w:t>
      </w:r>
      <w:r>
        <w:t>.</w:t>
      </w:r>
    </w:p>
    <w:p w:rsidR="006028F2" w:rsidP="00675187" w:rsidRDefault="00675187" w14:paraId="078671E7" w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5"/>
      </w:pPr>
      <w:r>
        <w:t xml:space="preserve">I agree to keep the new all-electric appliance at the installed residence or business for a minimum of two (2) years, unless the appliance no longer functions in its </w:t>
      </w:r>
    </w:p>
    <w:p w:rsidR="00675187" w:rsidP="006028F2" w:rsidRDefault="00675187" w14:paraId="5CA55C1D" w14:textId="5869E191">
      <w:pPr>
        <w:pStyle w:val="ListParagraph"/>
        <w:tabs>
          <w:tab w:val="left" w:pos="820"/>
          <w:tab w:val="left" w:pos="821"/>
        </w:tabs>
        <w:ind w:firstLine="0"/>
      </w:pPr>
      <w:r>
        <w:t xml:space="preserve">primary role. </w:t>
      </w:r>
    </w:p>
    <w:p w:rsidR="00A56C8D" w:rsidP="00A56C8D" w:rsidRDefault="00A56C8D" w14:paraId="53E35BA4" w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5"/>
      </w:pPr>
      <w:r>
        <w:t>I acknowledge that the all-electric appliance(s) installed through this program is/are new and has not been in operation prior to the installation.</w:t>
      </w:r>
    </w:p>
    <w:p w:rsidRPr="00913E5F" w:rsidR="00675187" w:rsidP="00675187" w:rsidRDefault="00675187" w14:paraId="7738440D" w14:textId="0CB9D5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5"/>
      </w:pPr>
      <w:r>
        <w:t>I agree to cooperate in good faith</w:t>
      </w:r>
      <w:r w:rsidRPr="006C0291">
        <w:t xml:space="preserve"> </w:t>
      </w:r>
      <w:r>
        <w:t xml:space="preserve">with SVCE or its authorized representative in performing evaluation, </w:t>
      </w:r>
      <w:proofErr w:type="gramStart"/>
      <w:r>
        <w:t>measurement</w:t>
      </w:r>
      <w:proofErr w:type="gramEnd"/>
      <w:r w:rsidRPr="006C0291">
        <w:t xml:space="preserve"> </w:t>
      </w:r>
      <w:r>
        <w:t>and</w:t>
      </w:r>
      <w:r w:rsidRPr="006C0291">
        <w:t xml:space="preserve"> </w:t>
      </w:r>
      <w:r>
        <w:t>verification</w:t>
      </w:r>
      <w:r w:rsidRPr="006C0291">
        <w:t xml:space="preserve"> </w:t>
      </w:r>
      <w:r>
        <w:t>(EM&amp;V)</w:t>
      </w:r>
      <w:r w:rsidRPr="006C0291">
        <w:t xml:space="preserve"> </w:t>
      </w:r>
      <w:r>
        <w:t>of</w:t>
      </w:r>
      <w:r w:rsidRPr="006C0291">
        <w:t xml:space="preserve"> </w:t>
      </w:r>
      <w:r>
        <w:t>the</w:t>
      </w:r>
      <w:r w:rsidRPr="006C0291">
        <w:t xml:space="preserve"> </w:t>
      </w:r>
      <w:r>
        <w:t>Program.</w:t>
      </w:r>
      <w:r w:rsidRPr="006C0291">
        <w:t xml:space="preserve"> </w:t>
      </w:r>
      <w:r>
        <w:t>Information</w:t>
      </w:r>
      <w:r w:rsidRPr="006C0291">
        <w:t xml:space="preserve"> </w:t>
      </w:r>
      <w:r>
        <w:t>accessed</w:t>
      </w:r>
      <w:r w:rsidRPr="006C0291">
        <w:t xml:space="preserve"> </w:t>
      </w:r>
      <w:r>
        <w:t>for</w:t>
      </w:r>
      <w:r w:rsidRPr="006C0291">
        <w:t xml:space="preserve"> </w:t>
      </w:r>
      <w:r>
        <w:t>EM&amp;V</w:t>
      </w:r>
      <w:r w:rsidRPr="006C0291">
        <w:t xml:space="preserve"> </w:t>
      </w:r>
      <w:r>
        <w:t>may</w:t>
      </w:r>
      <w:r w:rsidRPr="006C0291">
        <w:t xml:space="preserve"> </w:t>
      </w:r>
      <w:r>
        <w:t>include,</w:t>
      </w:r>
      <w:r w:rsidR="00465A32">
        <w:t xml:space="preserve"> </w:t>
      </w:r>
      <w:r>
        <w:t>but</w:t>
      </w:r>
      <w:r w:rsidRPr="006C0291">
        <w:t xml:space="preserve"> </w:t>
      </w:r>
      <w:r>
        <w:t>is not</w:t>
      </w:r>
      <w:r w:rsidRPr="006C0291">
        <w:t xml:space="preserve"> </w:t>
      </w:r>
      <w:r>
        <w:t>limited</w:t>
      </w:r>
      <w:r w:rsidRPr="006C0291">
        <w:t xml:space="preserve"> </w:t>
      </w:r>
      <w:r>
        <w:t>to,</w:t>
      </w:r>
      <w:r w:rsidRPr="006C0291">
        <w:t xml:space="preserve"> </w:t>
      </w:r>
      <w:r>
        <w:t>onsite verification of</w:t>
      </w:r>
      <w:r w:rsidRPr="006C0291">
        <w:t xml:space="preserve"> </w:t>
      </w:r>
      <w:r>
        <w:t>project operation, program</w:t>
      </w:r>
      <w:r w:rsidRPr="006C0291">
        <w:t xml:space="preserve"> </w:t>
      </w:r>
      <w:r>
        <w:t>compliance,</w:t>
      </w:r>
      <w:r w:rsidR="00F41491">
        <w:t xml:space="preserve"> survey participation,</w:t>
      </w:r>
      <w:r w:rsidRPr="006C0291">
        <w:t xml:space="preserve"> </w:t>
      </w:r>
      <w:r>
        <w:t>and project records. All information collected will be held confidentially and will be</w:t>
      </w:r>
      <w:r w:rsidRPr="006C0291">
        <w:t xml:space="preserve"> </w:t>
      </w:r>
      <w:r>
        <w:t>used by SVCE or its authorized representative for program analysis purposes only.</w:t>
      </w:r>
      <w:r w:rsidRPr="006C0291">
        <w:t xml:space="preserve"> </w:t>
      </w:r>
    </w:p>
    <w:p w:rsidR="008B3CEF" w:rsidP="00675187" w:rsidRDefault="008B3CEF" w14:paraId="6488D704" w14:textId="744D21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5"/>
      </w:pPr>
      <w:r>
        <w:t>I agree to provide access to the project at</w:t>
      </w:r>
      <w:r w:rsidRPr="006C0291">
        <w:t xml:space="preserve"> </w:t>
      </w:r>
      <w:r>
        <w:t xml:space="preserve">reasonable times, for a period of up to two (2) years from the date of receipt of </w:t>
      </w:r>
      <w:r w:rsidR="00F41491">
        <w:t>incentive</w:t>
      </w:r>
      <w:r w:rsidRPr="006C0291" w:rsidR="00F41491">
        <w:t xml:space="preserve"> </w:t>
      </w:r>
      <w:r>
        <w:t>under</w:t>
      </w:r>
      <w:r w:rsidRPr="006C0291">
        <w:t xml:space="preserve"> </w:t>
      </w:r>
      <w:r>
        <w:t>this</w:t>
      </w:r>
      <w:r w:rsidRPr="006C0291">
        <w:t xml:space="preserve"> </w:t>
      </w:r>
      <w:r>
        <w:t xml:space="preserve">Program. </w:t>
      </w:r>
    </w:p>
    <w:p w:rsidR="00675187" w:rsidP="00675187" w:rsidRDefault="00675CFF" w14:paraId="6CFE6D1D" w14:textId="40E637A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5"/>
      </w:pPr>
      <w:r>
        <w:t>I agree to indemnify, defend, and hold harmless SVCE and its members, officers,</w:t>
      </w:r>
      <w:r w:rsidRPr="006028F2">
        <w:t xml:space="preserve"> </w:t>
      </w:r>
      <w:r>
        <w:t>officials, agents, employees, and volunteers from and against all claims, losses,</w:t>
      </w:r>
      <w:r w:rsidRPr="006028F2">
        <w:t xml:space="preserve"> </w:t>
      </w:r>
      <w:r>
        <w:t>damages, expenses, and liabilities, including any injury to or death to any person or</w:t>
      </w:r>
      <w:r w:rsidRPr="006028F2">
        <w:t xml:space="preserve"> </w:t>
      </w:r>
      <w:r>
        <w:t>damage to property or other liability of any nature, arising out of or in any way</w:t>
      </w:r>
      <w:r w:rsidRPr="006028F2">
        <w:t xml:space="preserve"> </w:t>
      </w:r>
      <w:r>
        <w:t xml:space="preserve">connected to this Application </w:t>
      </w:r>
      <w:r w:rsidR="00675187">
        <w:t>or</w:t>
      </w:r>
      <w:r>
        <w:t xml:space="preserve"> the Project,</w:t>
      </w:r>
      <w:r w:rsidRPr="006028F2">
        <w:t xml:space="preserve"> </w:t>
      </w:r>
      <w:r>
        <w:t>excepting only such claims, losses, damages, expenses, or liabilities caused by the</w:t>
      </w:r>
      <w:r w:rsidRPr="006028F2">
        <w:t xml:space="preserve"> </w:t>
      </w:r>
      <w:r>
        <w:t>intentional</w:t>
      </w:r>
      <w:r w:rsidRPr="006028F2">
        <w:t xml:space="preserve"> </w:t>
      </w:r>
      <w:r>
        <w:t>act</w:t>
      </w:r>
      <w:r w:rsidRPr="006028F2">
        <w:t xml:space="preserve"> </w:t>
      </w:r>
      <w:r>
        <w:t>or</w:t>
      </w:r>
      <w:r w:rsidRPr="006028F2">
        <w:t xml:space="preserve"> </w:t>
      </w:r>
      <w:r>
        <w:t>sole</w:t>
      </w:r>
      <w:r w:rsidRPr="006028F2">
        <w:t xml:space="preserve"> </w:t>
      </w:r>
      <w:r>
        <w:t>and</w:t>
      </w:r>
      <w:r w:rsidRPr="006028F2">
        <w:t xml:space="preserve"> </w:t>
      </w:r>
      <w:r>
        <w:t>active negligence of</w:t>
      </w:r>
      <w:r w:rsidRPr="006028F2">
        <w:t xml:space="preserve"> </w:t>
      </w:r>
      <w:r>
        <w:t>SVCE.</w:t>
      </w:r>
      <w:r w:rsidRPr="00675187" w:rsidR="00675187">
        <w:t xml:space="preserve"> </w:t>
      </w:r>
    </w:p>
    <w:p w:rsidR="003A5770" w:rsidRDefault="003A5770" w14:paraId="11B6E3B9" w14:textId="77777777">
      <w:pPr>
        <w:pStyle w:val="BodyText"/>
        <w:rPr>
          <w:sz w:val="20"/>
        </w:rPr>
      </w:pPr>
    </w:p>
    <w:p w:rsidR="003A5770" w:rsidRDefault="003A5770" w14:paraId="1D72D766" w14:textId="77777777">
      <w:pPr>
        <w:pStyle w:val="BodyText"/>
        <w:rPr>
          <w:sz w:val="20"/>
        </w:rPr>
      </w:pPr>
    </w:p>
    <w:p w:rsidR="003A5770" w:rsidRDefault="003A5770" w14:paraId="59BE314E" w14:textId="77777777">
      <w:pPr>
        <w:pStyle w:val="BodyText"/>
        <w:spacing w:before="3"/>
        <w:rPr>
          <w:sz w:val="26"/>
        </w:rPr>
      </w:pPr>
    </w:p>
    <w:p w:rsidR="003A5770" w:rsidP="00B97A6E" w:rsidRDefault="003A5770" w14:paraId="70766196" w14:textId="493F59EC">
      <w:pPr>
        <w:spacing w:before="102"/>
        <w:ind w:right="1186"/>
        <w:jc w:val="center"/>
        <w:rPr>
          <w:rFonts w:ascii="Lucida Console"/>
          <w:sz w:val="18"/>
        </w:rPr>
      </w:pPr>
    </w:p>
    <w:sectPr w:rsidR="003A5770">
      <w:headerReference w:type="default" r:id="rId7"/>
      <w:footerReference w:type="default" r:id="rId8"/>
      <w:type w:val="continuous"/>
      <w:pgSz w:w="12240" w:h="15840" w:orient="portrait"/>
      <w:pgMar w:top="1680" w:right="620" w:bottom="140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7BA7" w:rsidRDefault="00B07BA7" w14:paraId="6EC661F2" w14:textId="77777777">
      <w:r>
        <w:separator/>
      </w:r>
    </w:p>
  </w:endnote>
  <w:endnote w:type="continuationSeparator" w:id="0">
    <w:p w:rsidR="00B07BA7" w:rsidRDefault="00B07BA7" w14:paraId="159FE5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A5770" w:rsidRDefault="006028F2" w14:paraId="496E0B2A" w14:textId="433E60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D15BC2F" wp14:editId="25C2F504">
              <wp:simplePos x="0" y="0"/>
              <wp:positionH relativeFrom="page">
                <wp:posOffset>571500</wp:posOffset>
              </wp:positionH>
              <wp:positionV relativeFrom="page">
                <wp:posOffset>9121775</wp:posOffset>
              </wp:positionV>
              <wp:extent cx="676275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8BB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8bb1f" from="45pt,718.25pt" to="577.5pt,718.25pt" w14:anchorId="37B23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5E1217B" wp14:editId="4874BD8F">
              <wp:simplePos x="0" y="0"/>
              <wp:positionH relativeFrom="page">
                <wp:posOffset>1059180</wp:posOffset>
              </wp:positionH>
              <wp:positionV relativeFrom="page">
                <wp:posOffset>9184005</wp:posOffset>
              </wp:positionV>
              <wp:extent cx="5598160" cy="271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16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70" w:rsidRDefault="00675CFF" w14:paraId="1CFA09AC" w14:textId="77777777">
                          <w:pPr>
                            <w:spacing w:before="22" w:line="237" w:lineRule="auto"/>
                            <w:ind w:left="1378" w:hanging="1359"/>
                            <w:rPr>
                              <w:sz w:val="16"/>
                            </w:rPr>
                          </w:pPr>
                          <w:r>
                            <w:rPr>
                              <w:color w:val="1F9988"/>
                              <w:sz w:val="16"/>
                            </w:rPr>
                            <w:t>Campbell</w:t>
                          </w:r>
                          <w:r>
                            <w:rPr>
                              <w:color w:val="1F998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Cupertino</w:t>
                          </w:r>
                          <w:r>
                            <w:rPr>
                              <w:color w:val="1F998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Gilroy</w:t>
                          </w:r>
                          <w:r>
                            <w:rPr>
                              <w:color w:val="1F998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Los</w:t>
                          </w:r>
                          <w:r>
                            <w:rPr>
                              <w:color w:val="1F998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Altos</w:t>
                          </w:r>
                          <w:r>
                            <w:rPr>
                              <w:color w:val="1F998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Los</w:t>
                          </w:r>
                          <w:r>
                            <w:rPr>
                              <w:color w:val="1F9988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Altos</w:t>
                          </w:r>
                          <w:r>
                            <w:rPr>
                              <w:color w:val="1F998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Hills</w:t>
                          </w:r>
                          <w:r>
                            <w:rPr>
                              <w:color w:val="1F998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Los</w:t>
                          </w:r>
                          <w:r>
                            <w:rPr>
                              <w:color w:val="1F9988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Gatos</w:t>
                          </w:r>
                          <w:r>
                            <w:rPr>
                              <w:color w:val="1F998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Milpitas</w:t>
                          </w:r>
                          <w:r>
                            <w:rPr>
                              <w:color w:val="1F998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Monte</w:t>
                          </w:r>
                          <w:r>
                            <w:rPr>
                              <w:color w:val="1F9988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Sereno</w:t>
                          </w:r>
                          <w:r>
                            <w:rPr>
                              <w:color w:val="1F998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Morgan</w:t>
                          </w:r>
                          <w:r>
                            <w:rPr>
                              <w:color w:val="1F998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Hill</w:t>
                          </w:r>
                          <w:r>
                            <w:rPr>
                              <w:color w:val="1F998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Mountain</w:t>
                          </w:r>
                          <w:r>
                            <w:rPr>
                              <w:color w:val="1F998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View</w:t>
                          </w:r>
                          <w:r>
                            <w:rPr>
                              <w:color w:val="1F998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Saratoga</w:t>
                          </w:r>
                          <w:r>
                            <w:rPr>
                              <w:color w:val="1F998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 Sunnyvale</w:t>
                          </w:r>
                          <w:r>
                            <w:rPr>
                              <w:color w:val="1F998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|</w:t>
                          </w:r>
                          <w:r>
                            <w:rPr>
                              <w:color w:val="1F998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Unincorporated</w:t>
                          </w:r>
                          <w:r>
                            <w:rPr>
                              <w:color w:val="1F998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Santa Clara</w:t>
                          </w:r>
                          <w:r>
                            <w:rPr>
                              <w:color w:val="1F998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9988"/>
                              <w:sz w:val="16"/>
                            </w:rPr>
                            <w:t>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E1217B">
              <v:stroke joinstyle="miter"/>
              <v:path gradientshapeok="t" o:connecttype="rect"/>
            </v:shapetype>
            <v:shape id="Text Box 2" style="position:absolute;margin-left:83.4pt;margin-top:723.15pt;width:440.8pt;height:2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">
              <v:textbox inset="0,0,0,0">
                <w:txbxContent>
                  <w:p w:rsidR="003A5770" w:rsidRDefault="00675CFF" w14:paraId="1CFA09AC" w14:textId="77777777">
                    <w:pPr>
                      <w:spacing w:before="22" w:line="237" w:lineRule="auto"/>
                      <w:ind w:left="1378" w:hanging="1359"/>
                      <w:rPr>
                        <w:sz w:val="16"/>
                      </w:rPr>
                    </w:pPr>
                    <w:r>
                      <w:rPr>
                        <w:color w:val="1F9988"/>
                        <w:sz w:val="16"/>
                      </w:rPr>
                      <w:t>Campbell</w:t>
                    </w:r>
                    <w:r>
                      <w:rPr>
                        <w:color w:val="1F998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Cupertino</w:t>
                    </w:r>
                    <w:r>
                      <w:rPr>
                        <w:color w:val="1F998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Gilroy</w:t>
                    </w:r>
                    <w:r>
                      <w:rPr>
                        <w:color w:val="1F998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Los</w:t>
                    </w:r>
                    <w:r>
                      <w:rPr>
                        <w:color w:val="1F998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Altos</w:t>
                    </w:r>
                    <w:r>
                      <w:rPr>
                        <w:color w:val="1F998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Los</w:t>
                    </w:r>
                    <w:r>
                      <w:rPr>
                        <w:color w:val="1F9988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Altos</w:t>
                    </w:r>
                    <w:r>
                      <w:rPr>
                        <w:color w:val="1F998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Hills</w:t>
                    </w:r>
                    <w:r>
                      <w:rPr>
                        <w:color w:val="1F998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Los</w:t>
                    </w:r>
                    <w:r>
                      <w:rPr>
                        <w:color w:val="1F9988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Gatos</w:t>
                    </w:r>
                    <w:r>
                      <w:rPr>
                        <w:color w:val="1F998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Milpitas</w:t>
                    </w:r>
                    <w:r>
                      <w:rPr>
                        <w:color w:val="1F998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Monte</w:t>
                    </w:r>
                    <w:r>
                      <w:rPr>
                        <w:color w:val="1F9988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Sereno</w:t>
                    </w:r>
                    <w:r>
                      <w:rPr>
                        <w:color w:val="1F998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Morgan</w:t>
                    </w:r>
                    <w:r>
                      <w:rPr>
                        <w:color w:val="1F998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Hill</w:t>
                    </w:r>
                    <w:r>
                      <w:rPr>
                        <w:color w:val="1F998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Mountain</w:t>
                    </w:r>
                    <w:r>
                      <w:rPr>
                        <w:color w:val="1F998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View</w:t>
                    </w:r>
                    <w:r>
                      <w:rPr>
                        <w:color w:val="1F998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Saratoga</w:t>
                    </w:r>
                    <w:r>
                      <w:rPr>
                        <w:color w:val="1F998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 Sunnyvale</w:t>
                    </w:r>
                    <w:r>
                      <w:rPr>
                        <w:color w:val="1F998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|</w:t>
                    </w:r>
                    <w:r>
                      <w:rPr>
                        <w:color w:val="1F998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Unincorporated</w:t>
                    </w:r>
                    <w:r>
                      <w:rPr>
                        <w:color w:val="1F998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Santa Clara</w:t>
                    </w:r>
                    <w:r>
                      <w:rPr>
                        <w:color w:val="1F998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F9988"/>
                        <w:sz w:val="16"/>
                      </w:rPr>
                      <w:t>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7BA7" w:rsidRDefault="00B07BA7" w14:paraId="17B1DC38" w14:textId="77777777">
      <w:r>
        <w:separator/>
      </w:r>
    </w:p>
  </w:footnote>
  <w:footnote w:type="continuationSeparator" w:id="0">
    <w:p w:rsidR="00B07BA7" w:rsidRDefault="00B07BA7" w14:paraId="217F5E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04905" w:rsidRDefault="00104905" w14:paraId="04A878A2" w14:textId="77777777">
    <w:pPr>
      <w:pStyle w:val="BodyText"/>
      <w:spacing w:line="14" w:lineRule="auto"/>
      <w:rPr>
        <w:sz w:val="20"/>
      </w:rPr>
    </w:pPr>
  </w:p>
  <w:p w:rsidR="006028F2" w:rsidRDefault="006028F2" w14:paraId="76561B38" w14:textId="77777777">
    <w:pPr>
      <w:pStyle w:val="BodyText"/>
      <w:spacing w:line="14" w:lineRule="auto"/>
      <w:rPr>
        <w:sz w:val="20"/>
      </w:rPr>
    </w:pPr>
  </w:p>
  <w:p w:rsidR="006028F2" w:rsidRDefault="006028F2" w14:paraId="6DFA0670" w14:textId="77777777">
    <w:pPr>
      <w:pStyle w:val="BodyText"/>
      <w:spacing w:line="14" w:lineRule="auto"/>
      <w:rPr>
        <w:sz w:val="20"/>
      </w:rPr>
    </w:pPr>
  </w:p>
  <w:p w:rsidR="006028F2" w:rsidRDefault="006028F2" w14:paraId="490BCA68" w14:textId="77777777">
    <w:pPr>
      <w:pStyle w:val="BodyText"/>
      <w:spacing w:line="14" w:lineRule="auto"/>
      <w:rPr>
        <w:sz w:val="20"/>
      </w:rPr>
    </w:pPr>
  </w:p>
  <w:p w:rsidR="006028F2" w:rsidRDefault="006028F2" w14:paraId="727EA51C" w14:textId="77777777">
    <w:pPr>
      <w:pStyle w:val="BodyText"/>
      <w:spacing w:line="14" w:lineRule="auto"/>
      <w:rPr>
        <w:sz w:val="20"/>
      </w:rPr>
    </w:pPr>
  </w:p>
  <w:p w:rsidR="006028F2" w:rsidRDefault="006028F2" w14:paraId="116B5B4B" w14:textId="77777777">
    <w:pPr>
      <w:pStyle w:val="BodyText"/>
      <w:spacing w:line="14" w:lineRule="auto"/>
      <w:rPr>
        <w:sz w:val="20"/>
      </w:rPr>
    </w:pPr>
  </w:p>
  <w:p w:rsidR="006028F2" w:rsidP="006028F2" w:rsidRDefault="0009608F" w14:paraId="127CACDC" w14:textId="07663AA8">
    <w:pPr>
      <w:spacing w:before="101"/>
      <w:rPr>
        <w:color w:val="78BB1F"/>
        <w:sz w:val="16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B63D987" wp14:editId="3B65234A">
          <wp:simplePos x="0" y="0"/>
          <wp:positionH relativeFrom="page">
            <wp:posOffset>771525</wp:posOffset>
          </wp:positionH>
          <wp:positionV relativeFrom="page">
            <wp:posOffset>581025</wp:posOffset>
          </wp:positionV>
          <wp:extent cx="1997837" cy="438784"/>
          <wp:effectExtent l="0" t="0" r="254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7837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8F2" w:rsidP="006028F2" w:rsidRDefault="006028F2" w14:paraId="27D144C0" w14:textId="2B2361A8">
    <w:pPr>
      <w:spacing w:before="101"/>
      <w:rPr>
        <w:color w:val="78BB1F"/>
        <w:sz w:val="16"/>
      </w:rPr>
    </w:pPr>
  </w:p>
  <w:p w:rsidRPr="0009608F" w:rsidR="006028F2" w:rsidP="006028F2" w:rsidRDefault="006028F2" w14:paraId="230B944D" w14:textId="132A92A6">
    <w:pPr>
      <w:spacing w:before="101"/>
      <w:rPr>
        <w:color w:val="78BB1F"/>
        <w:sz w:val="11"/>
        <w:szCs w:val="11"/>
      </w:rPr>
    </w:pPr>
  </w:p>
  <w:p w:rsidR="006028F2" w:rsidP="006028F2" w:rsidRDefault="006028F2" w14:paraId="71B72010" w14:textId="0E450A12">
    <w:pPr>
      <w:spacing w:before="101"/>
      <w:rPr>
        <w:sz w:val="16"/>
      </w:rPr>
    </w:pPr>
    <w:r>
      <w:rPr>
        <w:color w:val="78BB1F"/>
        <w:sz w:val="16"/>
      </w:rPr>
      <w:t>333 W</w:t>
    </w:r>
    <w:r>
      <w:rPr>
        <w:color w:val="78BB1F"/>
        <w:spacing w:val="-3"/>
        <w:sz w:val="16"/>
      </w:rPr>
      <w:t xml:space="preserve"> </w:t>
    </w:r>
    <w:r>
      <w:rPr>
        <w:color w:val="78BB1F"/>
        <w:sz w:val="16"/>
      </w:rPr>
      <w:t>El</w:t>
    </w:r>
    <w:r>
      <w:rPr>
        <w:color w:val="78BB1F"/>
        <w:spacing w:val="-2"/>
        <w:sz w:val="16"/>
      </w:rPr>
      <w:t xml:space="preserve"> </w:t>
    </w:r>
    <w:r>
      <w:rPr>
        <w:color w:val="78BB1F"/>
        <w:sz w:val="16"/>
      </w:rPr>
      <w:t>Camino</w:t>
    </w:r>
    <w:r>
      <w:rPr>
        <w:color w:val="78BB1F"/>
        <w:spacing w:val="-2"/>
        <w:sz w:val="16"/>
      </w:rPr>
      <w:t xml:space="preserve"> </w:t>
    </w:r>
    <w:r>
      <w:rPr>
        <w:color w:val="78BB1F"/>
        <w:sz w:val="16"/>
      </w:rPr>
      <w:t>Real,</w:t>
    </w:r>
    <w:r>
      <w:rPr>
        <w:color w:val="78BB1F"/>
        <w:spacing w:val="-4"/>
        <w:sz w:val="16"/>
      </w:rPr>
      <w:t xml:space="preserve"> </w:t>
    </w:r>
    <w:r>
      <w:rPr>
        <w:color w:val="78BB1F"/>
        <w:sz w:val="16"/>
      </w:rPr>
      <w:t>Suite</w:t>
    </w:r>
    <w:r>
      <w:rPr>
        <w:color w:val="78BB1F"/>
        <w:spacing w:val="-2"/>
        <w:sz w:val="16"/>
      </w:rPr>
      <w:t xml:space="preserve"> </w:t>
    </w:r>
    <w:r>
      <w:rPr>
        <w:color w:val="78BB1F"/>
        <w:sz w:val="16"/>
      </w:rPr>
      <w:t>330</w:t>
    </w:r>
    <w:r>
      <w:rPr>
        <w:color w:val="78BB1F"/>
        <w:spacing w:val="1"/>
        <w:sz w:val="16"/>
      </w:rPr>
      <w:t xml:space="preserve"> </w:t>
    </w:r>
    <w:r>
      <w:rPr>
        <w:color w:val="78BB1F"/>
        <w:sz w:val="16"/>
      </w:rPr>
      <w:t>|</w:t>
    </w:r>
    <w:r>
      <w:rPr>
        <w:color w:val="78BB1F"/>
        <w:spacing w:val="-4"/>
        <w:sz w:val="16"/>
      </w:rPr>
      <w:t xml:space="preserve"> </w:t>
    </w:r>
    <w:r>
      <w:rPr>
        <w:color w:val="78BB1F"/>
        <w:sz w:val="16"/>
      </w:rPr>
      <w:t>Sunnyvale,</w:t>
    </w:r>
    <w:r>
      <w:rPr>
        <w:color w:val="78BB1F"/>
        <w:spacing w:val="-1"/>
        <w:sz w:val="16"/>
      </w:rPr>
      <w:t xml:space="preserve"> </w:t>
    </w:r>
    <w:r>
      <w:rPr>
        <w:color w:val="78BB1F"/>
        <w:sz w:val="16"/>
      </w:rPr>
      <w:t>CA</w:t>
    </w:r>
    <w:r>
      <w:rPr>
        <w:color w:val="78BB1F"/>
        <w:spacing w:val="-2"/>
        <w:sz w:val="16"/>
      </w:rPr>
      <w:t xml:space="preserve"> </w:t>
    </w:r>
    <w:r>
      <w:rPr>
        <w:color w:val="78BB1F"/>
        <w:sz w:val="16"/>
      </w:rPr>
      <w:t>94087</w:t>
    </w:r>
    <w:r>
      <w:rPr>
        <w:color w:val="78BB1F"/>
        <w:spacing w:val="-2"/>
        <w:sz w:val="16"/>
      </w:rPr>
      <w:t xml:space="preserve"> </w:t>
    </w:r>
    <w:r>
      <w:rPr>
        <w:color w:val="78BB1F"/>
        <w:sz w:val="16"/>
      </w:rPr>
      <w:t>|</w:t>
    </w:r>
    <w:r>
      <w:rPr>
        <w:color w:val="78BB1F"/>
        <w:spacing w:val="-4"/>
        <w:sz w:val="16"/>
      </w:rPr>
      <w:t xml:space="preserve"> </w:t>
    </w:r>
    <w:r>
      <w:rPr>
        <w:color w:val="78BB1F"/>
        <w:sz w:val="16"/>
      </w:rPr>
      <w:t>1-844-474-SVCE</w:t>
    </w:r>
    <w:r>
      <w:rPr>
        <w:color w:val="78BB1F"/>
        <w:spacing w:val="-1"/>
        <w:sz w:val="16"/>
      </w:rPr>
      <w:t xml:space="preserve"> </w:t>
    </w:r>
    <w:r>
      <w:rPr>
        <w:color w:val="78BB1F"/>
        <w:sz w:val="16"/>
      </w:rPr>
      <w:t>(7823)</w:t>
    </w:r>
    <w:r>
      <w:rPr>
        <w:color w:val="78BB1F"/>
        <w:spacing w:val="-4"/>
        <w:sz w:val="16"/>
      </w:rPr>
      <w:t xml:space="preserve"> </w:t>
    </w:r>
    <w:r>
      <w:rPr>
        <w:color w:val="78BB1F"/>
        <w:sz w:val="16"/>
      </w:rPr>
      <w:t>|</w:t>
    </w:r>
    <w:r>
      <w:rPr>
        <w:color w:val="78BB1F"/>
        <w:spacing w:val="-1"/>
        <w:sz w:val="16"/>
      </w:rPr>
      <w:t xml:space="preserve"> </w:t>
    </w:r>
    <w:r>
      <w:rPr>
        <w:color w:val="78BB1F"/>
        <w:sz w:val="16"/>
      </w:rPr>
      <w:t>SVCleanEnergy.org</w:t>
    </w:r>
  </w:p>
  <w:p w:rsidR="003A5770" w:rsidRDefault="003A5770" w14:paraId="46FCC6C2" w14:textId="4744C4F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C42"/>
    <w:multiLevelType w:val="hybridMultilevel"/>
    <w:tmpl w:val="20363CDA"/>
    <w:lvl w:ilvl="0" w:tplc="0C300668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36D4F502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F19EE96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829C1A7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D7EFD3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950ED45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E430905E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D95E9E60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52585BE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BC6834"/>
    <w:multiLevelType w:val="hybridMultilevel"/>
    <w:tmpl w:val="AF3C3490"/>
    <w:lvl w:ilvl="0" w:tplc="F93E6954">
      <w:start w:val="1"/>
      <w:numFmt w:val="decimal"/>
      <w:lvlText w:val="%1."/>
      <w:lvlJc w:val="left"/>
      <w:pPr>
        <w:ind w:left="820" w:hanging="634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ar-SA"/>
      </w:rPr>
    </w:lvl>
    <w:lvl w:ilvl="1" w:tplc="38B87908">
      <w:numFmt w:val="bullet"/>
      <w:lvlText w:val="•"/>
      <w:lvlJc w:val="left"/>
      <w:pPr>
        <w:ind w:left="1778" w:hanging="634"/>
      </w:pPr>
      <w:rPr>
        <w:rFonts w:hint="default"/>
        <w:lang w:val="en-US" w:eastAsia="en-US" w:bidi="ar-SA"/>
      </w:rPr>
    </w:lvl>
    <w:lvl w:ilvl="2" w:tplc="C568C1BA">
      <w:numFmt w:val="bullet"/>
      <w:lvlText w:val="•"/>
      <w:lvlJc w:val="left"/>
      <w:pPr>
        <w:ind w:left="2736" w:hanging="634"/>
      </w:pPr>
      <w:rPr>
        <w:rFonts w:hint="default"/>
        <w:lang w:val="en-US" w:eastAsia="en-US" w:bidi="ar-SA"/>
      </w:rPr>
    </w:lvl>
    <w:lvl w:ilvl="3" w:tplc="A94A0BE4">
      <w:numFmt w:val="bullet"/>
      <w:lvlText w:val="•"/>
      <w:lvlJc w:val="left"/>
      <w:pPr>
        <w:ind w:left="3694" w:hanging="634"/>
      </w:pPr>
      <w:rPr>
        <w:rFonts w:hint="default"/>
        <w:lang w:val="en-US" w:eastAsia="en-US" w:bidi="ar-SA"/>
      </w:rPr>
    </w:lvl>
    <w:lvl w:ilvl="4" w:tplc="7734AC00">
      <w:numFmt w:val="bullet"/>
      <w:lvlText w:val="•"/>
      <w:lvlJc w:val="left"/>
      <w:pPr>
        <w:ind w:left="4652" w:hanging="634"/>
      </w:pPr>
      <w:rPr>
        <w:rFonts w:hint="default"/>
        <w:lang w:val="en-US" w:eastAsia="en-US" w:bidi="ar-SA"/>
      </w:rPr>
    </w:lvl>
    <w:lvl w:ilvl="5" w:tplc="2D14E4C8">
      <w:numFmt w:val="bullet"/>
      <w:lvlText w:val="•"/>
      <w:lvlJc w:val="left"/>
      <w:pPr>
        <w:ind w:left="5610" w:hanging="634"/>
      </w:pPr>
      <w:rPr>
        <w:rFonts w:hint="default"/>
        <w:lang w:val="en-US" w:eastAsia="en-US" w:bidi="ar-SA"/>
      </w:rPr>
    </w:lvl>
    <w:lvl w:ilvl="6" w:tplc="8B0CC964">
      <w:numFmt w:val="bullet"/>
      <w:lvlText w:val="•"/>
      <w:lvlJc w:val="left"/>
      <w:pPr>
        <w:ind w:left="6568" w:hanging="634"/>
      </w:pPr>
      <w:rPr>
        <w:rFonts w:hint="default"/>
        <w:lang w:val="en-US" w:eastAsia="en-US" w:bidi="ar-SA"/>
      </w:rPr>
    </w:lvl>
    <w:lvl w:ilvl="7" w:tplc="BE30E7B4">
      <w:numFmt w:val="bullet"/>
      <w:lvlText w:val="•"/>
      <w:lvlJc w:val="left"/>
      <w:pPr>
        <w:ind w:left="7526" w:hanging="634"/>
      </w:pPr>
      <w:rPr>
        <w:rFonts w:hint="default"/>
        <w:lang w:val="en-US" w:eastAsia="en-US" w:bidi="ar-SA"/>
      </w:rPr>
    </w:lvl>
    <w:lvl w:ilvl="8" w:tplc="6AC6841A">
      <w:numFmt w:val="bullet"/>
      <w:lvlText w:val="•"/>
      <w:lvlJc w:val="left"/>
      <w:pPr>
        <w:ind w:left="8484" w:hanging="634"/>
      </w:pPr>
      <w:rPr>
        <w:rFonts w:hint="default"/>
        <w:lang w:val="en-US" w:eastAsia="en-US" w:bidi="ar-SA"/>
      </w:rPr>
    </w:lvl>
  </w:abstractNum>
  <w:abstractNum w:abstractNumId="2" w15:restartNumberingAfterBreak="0">
    <w:nsid w:val="64EE3DDD"/>
    <w:multiLevelType w:val="hybridMultilevel"/>
    <w:tmpl w:val="24F06490"/>
    <w:lvl w:ilvl="0" w:tplc="865C0FC4">
      <w:start w:val="1"/>
      <w:numFmt w:val="decimal"/>
      <w:lvlText w:val="%1."/>
      <w:lvlJc w:val="left"/>
      <w:pPr>
        <w:ind w:left="820" w:hanging="634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ar-SA"/>
      </w:rPr>
    </w:lvl>
    <w:lvl w:ilvl="1" w:tplc="57B66892">
      <w:numFmt w:val="bullet"/>
      <w:lvlText w:val="•"/>
      <w:lvlJc w:val="left"/>
      <w:pPr>
        <w:ind w:left="1778" w:hanging="634"/>
      </w:pPr>
      <w:rPr>
        <w:rFonts w:hint="default"/>
        <w:lang w:val="en-US" w:eastAsia="en-US" w:bidi="ar-SA"/>
      </w:rPr>
    </w:lvl>
    <w:lvl w:ilvl="2" w:tplc="06C28E28">
      <w:numFmt w:val="bullet"/>
      <w:lvlText w:val="•"/>
      <w:lvlJc w:val="left"/>
      <w:pPr>
        <w:ind w:left="2736" w:hanging="634"/>
      </w:pPr>
      <w:rPr>
        <w:rFonts w:hint="default"/>
        <w:lang w:val="en-US" w:eastAsia="en-US" w:bidi="ar-SA"/>
      </w:rPr>
    </w:lvl>
    <w:lvl w:ilvl="3" w:tplc="1BF62404">
      <w:numFmt w:val="bullet"/>
      <w:lvlText w:val="•"/>
      <w:lvlJc w:val="left"/>
      <w:pPr>
        <w:ind w:left="3694" w:hanging="634"/>
      </w:pPr>
      <w:rPr>
        <w:rFonts w:hint="default"/>
        <w:lang w:val="en-US" w:eastAsia="en-US" w:bidi="ar-SA"/>
      </w:rPr>
    </w:lvl>
    <w:lvl w:ilvl="4" w:tplc="1F2A149E">
      <w:numFmt w:val="bullet"/>
      <w:lvlText w:val="•"/>
      <w:lvlJc w:val="left"/>
      <w:pPr>
        <w:ind w:left="4652" w:hanging="634"/>
      </w:pPr>
      <w:rPr>
        <w:rFonts w:hint="default"/>
        <w:lang w:val="en-US" w:eastAsia="en-US" w:bidi="ar-SA"/>
      </w:rPr>
    </w:lvl>
    <w:lvl w:ilvl="5" w:tplc="4B06BE26">
      <w:numFmt w:val="bullet"/>
      <w:lvlText w:val="•"/>
      <w:lvlJc w:val="left"/>
      <w:pPr>
        <w:ind w:left="5610" w:hanging="634"/>
      </w:pPr>
      <w:rPr>
        <w:rFonts w:hint="default"/>
        <w:lang w:val="en-US" w:eastAsia="en-US" w:bidi="ar-SA"/>
      </w:rPr>
    </w:lvl>
    <w:lvl w:ilvl="6" w:tplc="3D8A44E8">
      <w:numFmt w:val="bullet"/>
      <w:lvlText w:val="•"/>
      <w:lvlJc w:val="left"/>
      <w:pPr>
        <w:ind w:left="6568" w:hanging="634"/>
      </w:pPr>
      <w:rPr>
        <w:rFonts w:hint="default"/>
        <w:lang w:val="en-US" w:eastAsia="en-US" w:bidi="ar-SA"/>
      </w:rPr>
    </w:lvl>
    <w:lvl w:ilvl="7" w:tplc="EB00DC90">
      <w:numFmt w:val="bullet"/>
      <w:lvlText w:val="•"/>
      <w:lvlJc w:val="left"/>
      <w:pPr>
        <w:ind w:left="7526" w:hanging="634"/>
      </w:pPr>
      <w:rPr>
        <w:rFonts w:hint="default"/>
        <w:lang w:val="en-US" w:eastAsia="en-US" w:bidi="ar-SA"/>
      </w:rPr>
    </w:lvl>
    <w:lvl w:ilvl="8" w:tplc="16E48FE6">
      <w:numFmt w:val="bullet"/>
      <w:lvlText w:val="•"/>
      <w:lvlJc w:val="left"/>
      <w:pPr>
        <w:ind w:left="8484" w:hanging="634"/>
      </w:pPr>
      <w:rPr>
        <w:rFonts w:hint="default"/>
        <w:lang w:val="en-US" w:eastAsia="en-US" w:bidi="ar-SA"/>
      </w:rPr>
    </w:lvl>
  </w:abstractNum>
  <w:abstractNum w:abstractNumId="3" w15:restartNumberingAfterBreak="0">
    <w:nsid w:val="7E2D595F"/>
    <w:multiLevelType w:val="hybridMultilevel"/>
    <w:tmpl w:val="AF3C3490"/>
    <w:lvl w:ilvl="0" w:tplc="F93E6954">
      <w:start w:val="1"/>
      <w:numFmt w:val="decimal"/>
      <w:lvlText w:val="%1."/>
      <w:lvlJc w:val="left"/>
      <w:pPr>
        <w:ind w:left="820" w:hanging="634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ar-SA"/>
      </w:rPr>
    </w:lvl>
    <w:lvl w:ilvl="1" w:tplc="38B87908">
      <w:numFmt w:val="bullet"/>
      <w:lvlText w:val="•"/>
      <w:lvlJc w:val="left"/>
      <w:pPr>
        <w:ind w:left="1778" w:hanging="634"/>
      </w:pPr>
      <w:rPr>
        <w:rFonts w:hint="default"/>
        <w:lang w:val="en-US" w:eastAsia="en-US" w:bidi="ar-SA"/>
      </w:rPr>
    </w:lvl>
    <w:lvl w:ilvl="2" w:tplc="C568C1BA">
      <w:numFmt w:val="bullet"/>
      <w:lvlText w:val="•"/>
      <w:lvlJc w:val="left"/>
      <w:pPr>
        <w:ind w:left="2736" w:hanging="634"/>
      </w:pPr>
      <w:rPr>
        <w:rFonts w:hint="default"/>
        <w:lang w:val="en-US" w:eastAsia="en-US" w:bidi="ar-SA"/>
      </w:rPr>
    </w:lvl>
    <w:lvl w:ilvl="3" w:tplc="A94A0BE4">
      <w:numFmt w:val="bullet"/>
      <w:lvlText w:val="•"/>
      <w:lvlJc w:val="left"/>
      <w:pPr>
        <w:ind w:left="3694" w:hanging="634"/>
      </w:pPr>
      <w:rPr>
        <w:rFonts w:hint="default"/>
        <w:lang w:val="en-US" w:eastAsia="en-US" w:bidi="ar-SA"/>
      </w:rPr>
    </w:lvl>
    <w:lvl w:ilvl="4" w:tplc="7734AC00">
      <w:numFmt w:val="bullet"/>
      <w:lvlText w:val="•"/>
      <w:lvlJc w:val="left"/>
      <w:pPr>
        <w:ind w:left="4652" w:hanging="634"/>
      </w:pPr>
      <w:rPr>
        <w:rFonts w:hint="default"/>
        <w:lang w:val="en-US" w:eastAsia="en-US" w:bidi="ar-SA"/>
      </w:rPr>
    </w:lvl>
    <w:lvl w:ilvl="5" w:tplc="2D14E4C8">
      <w:numFmt w:val="bullet"/>
      <w:lvlText w:val="•"/>
      <w:lvlJc w:val="left"/>
      <w:pPr>
        <w:ind w:left="5610" w:hanging="634"/>
      </w:pPr>
      <w:rPr>
        <w:rFonts w:hint="default"/>
        <w:lang w:val="en-US" w:eastAsia="en-US" w:bidi="ar-SA"/>
      </w:rPr>
    </w:lvl>
    <w:lvl w:ilvl="6" w:tplc="8B0CC964">
      <w:numFmt w:val="bullet"/>
      <w:lvlText w:val="•"/>
      <w:lvlJc w:val="left"/>
      <w:pPr>
        <w:ind w:left="6568" w:hanging="634"/>
      </w:pPr>
      <w:rPr>
        <w:rFonts w:hint="default"/>
        <w:lang w:val="en-US" w:eastAsia="en-US" w:bidi="ar-SA"/>
      </w:rPr>
    </w:lvl>
    <w:lvl w:ilvl="7" w:tplc="BE30E7B4">
      <w:numFmt w:val="bullet"/>
      <w:lvlText w:val="•"/>
      <w:lvlJc w:val="left"/>
      <w:pPr>
        <w:ind w:left="7526" w:hanging="634"/>
      </w:pPr>
      <w:rPr>
        <w:rFonts w:hint="default"/>
        <w:lang w:val="en-US" w:eastAsia="en-US" w:bidi="ar-SA"/>
      </w:rPr>
    </w:lvl>
    <w:lvl w:ilvl="8" w:tplc="6AC6841A">
      <w:numFmt w:val="bullet"/>
      <w:lvlText w:val="•"/>
      <w:lvlJc w:val="left"/>
      <w:pPr>
        <w:ind w:left="8484" w:hanging="634"/>
      </w:pPr>
      <w:rPr>
        <w:rFonts w:hint="default"/>
        <w:lang w:val="en-US" w:eastAsia="en-US" w:bidi="ar-SA"/>
      </w:rPr>
    </w:lvl>
  </w:abstractNum>
  <w:num w:numId="1" w16cid:durableId="1422800533">
    <w:abstractNumId w:val="2"/>
  </w:num>
  <w:num w:numId="2" w16cid:durableId="1833720994">
    <w:abstractNumId w:val="3"/>
  </w:num>
  <w:num w:numId="3" w16cid:durableId="240911867">
    <w:abstractNumId w:val="0"/>
  </w:num>
  <w:num w:numId="4" w16cid:durableId="161521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70"/>
    <w:rsid w:val="000712AC"/>
    <w:rsid w:val="0009608F"/>
    <w:rsid w:val="000A0EE2"/>
    <w:rsid w:val="000B1CEF"/>
    <w:rsid w:val="000F428B"/>
    <w:rsid w:val="00104905"/>
    <w:rsid w:val="0019518B"/>
    <w:rsid w:val="001D1CC7"/>
    <w:rsid w:val="002158BB"/>
    <w:rsid w:val="00264416"/>
    <w:rsid w:val="002B00D0"/>
    <w:rsid w:val="00332CB6"/>
    <w:rsid w:val="00336082"/>
    <w:rsid w:val="003A5770"/>
    <w:rsid w:val="00465A32"/>
    <w:rsid w:val="00564EA2"/>
    <w:rsid w:val="0060102C"/>
    <w:rsid w:val="006028F2"/>
    <w:rsid w:val="006223A0"/>
    <w:rsid w:val="00675187"/>
    <w:rsid w:val="00675CFF"/>
    <w:rsid w:val="007A398F"/>
    <w:rsid w:val="00837F5B"/>
    <w:rsid w:val="008B3CEF"/>
    <w:rsid w:val="00913E5F"/>
    <w:rsid w:val="00A30B26"/>
    <w:rsid w:val="00A56C8D"/>
    <w:rsid w:val="00B07BA7"/>
    <w:rsid w:val="00B118A2"/>
    <w:rsid w:val="00B40EC6"/>
    <w:rsid w:val="00B97A6E"/>
    <w:rsid w:val="00C462FF"/>
    <w:rsid w:val="00C6355A"/>
    <w:rsid w:val="00C83054"/>
    <w:rsid w:val="00DE1A00"/>
    <w:rsid w:val="00EA5EB4"/>
    <w:rsid w:val="00F0037F"/>
    <w:rsid w:val="00F135C8"/>
    <w:rsid w:val="00F40F43"/>
    <w:rsid w:val="00F41491"/>
    <w:rsid w:val="00FA76B4"/>
    <w:rsid w:val="00FC2F0A"/>
    <w:rsid w:val="46849FAE"/>
    <w:rsid w:val="58C5A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B87A8"/>
  <w15:docId w15:val="{FB54C220-14CF-4A29-9940-995A2FAC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549" w:right="547" w:hanging="165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634"/>
    </w:pPr>
  </w:style>
  <w:style w:type="paragraph" w:styleId="TableParagraph" w:customStyle="1">
    <w:name w:val="Table Paragraph"/>
    <w:basedOn w:val="Normal"/>
    <w:uiPriority w:val="1"/>
    <w:qFormat/>
    <w:pPr>
      <w:ind w:left="112"/>
    </w:pPr>
  </w:style>
  <w:style w:type="character" w:styleId="CommentReference">
    <w:name w:val="annotation reference"/>
    <w:basedOn w:val="DefaultParagraphFont"/>
    <w:uiPriority w:val="99"/>
    <w:semiHidden/>
    <w:unhideWhenUsed/>
    <w:rsid w:val="00B9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7A6E"/>
    <w:rPr>
      <w:rFonts w:ascii="Verdana" w:hAnsi="Verdana" w:eastAsia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7A6E"/>
    <w:rPr>
      <w:rFonts w:ascii="Verdana" w:hAnsi="Verdana" w:eastAsia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F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75CFF"/>
    <w:rPr>
      <w:rFonts w:ascii="Verdana" w:hAnsi="Verdana" w:eastAsia="Verdana" w:cs="Verdana"/>
    </w:rPr>
  </w:style>
  <w:style w:type="paragraph" w:styleId="Footer">
    <w:name w:val="footer"/>
    <w:basedOn w:val="Normal"/>
    <w:link w:val="FooterChar"/>
    <w:uiPriority w:val="99"/>
    <w:unhideWhenUsed/>
    <w:rsid w:val="00675CF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5CFF"/>
    <w:rPr>
      <w:rFonts w:ascii="Verdana" w:hAnsi="Verdana" w:eastAsia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Jessica Cornejo</dc:creator>
  <lastModifiedBy>Jessica Cornejo</lastModifiedBy>
  <revision>3</revision>
  <dcterms:created xsi:type="dcterms:W3CDTF">2023-01-19T16:35:00.0000000Z</dcterms:created>
  <dcterms:modified xsi:type="dcterms:W3CDTF">2023-02-03T00:53:52.6209939Z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2021-08-17T00:00:00Z</vt:filetime>
  </property>
  <property fmtid="{D5CDD505-2E9C-101B-9397-08002B2CF9AE}" pid="4" name="GrammarlyDocumentId">
    <vt:lpwstr>a7abc3b8a9b05b990ae69bb098ee56f4ce9e00b3ba031ae5aee7602b98b83bf5</vt:lpwstr>
  </property>
</Properties>
</file>